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3540"/>
        <w:gridCol w:w="6525"/>
      </w:tblGrid>
      <w:tr w:rsidR="0007394F" w:rsidRPr="0007394F" w:rsidTr="00E676BA">
        <w:trPr>
          <w:trHeight w:val="855"/>
        </w:trPr>
        <w:tc>
          <w:tcPr>
            <w:tcW w:w="354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EE4E7E" w:rsidRDefault="00EE4E7E" w:rsidP="0007394F">
            <w:pPr>
              <w:spacing w:before="150" w:after="150" w:line="300" w:lineRule="atLeast"/>
              <w:jc w:val="both"/>
              <w:rPr>
                <w:rFonts w:asciiTheme="majorHAnsi" w:eastAsia="Times New Roman" w:hAnsiTheme="majorHAnsi" w:cstheme="majorHAnsi"/>
                <w:b/>
                <w:bCs/>
                <w:color w:val="000000"/>
                <w:sz w:val="28"/>
                <w:szCs w:val="28"/>
                <w:lang w:eastAsia="vi-VN"/>
              </w:rPr>
            </w:pPr>
            <w:r>
              <w:rPr>
                <w:rFonts w:asciiTheme="majorHAnsi" w:eastAsia="Times New Roman" w:hAnsiTheme="majorHAnsi" w:cstheme="majorHAnsi"/>
                <w:b/>
                <w:bCs/>
                <w:color w:val="000000"/>
                <w:sz w:val="28"/>
                <w:szCs w:val="28"/>
                <w:lang w:val="en-US" w:eastAsia="vi-VN"/>
              </w:rPr>
              <w:t>U</w:t>
            </w:r>
            <w:r w:rsidR="0007394F" w:rsidRPr="00EE4E7E">
              <w:rPr>
                <w:rFonts w:asciiTheme="majorHAnsi" w:eastAsia="Times New Roman" w:hAnsiTheme="majorHAnsi" w:cstheme="majorHAnsi"/>
                <w:b/>
                <w:bCs/>
                <w:color w:val="000000"/>
                <w:sz w:val="28"/>
                <w:szCs w:val="28"/>
                <w:lang w:eastAsia="vi-VN"/>
              </w:rPr>
              <w:t>Ỷ BAN NHÂN DÂN</w:t>
            </w:r>
          </w:p>
          <w:p w:rsidR="00EE4E7E" w:rsidRPr="00EE4E7E" w:rsidRDefault="007D557D" w:rsidP="0007394F">
            <w:pPr>
              <w:spacing w:before="150" w:after="150" w:line="300" w:lineRule="atLeast"/>
              <w:jc w:val="both"/>
              <w:rPr>
                <w:rFonts w:asciiTheme="majorHAnsi" w:eastAsia="Times New Roman" w:hAnsiTheme="majorHAnsi" w:cstheme="majorHAnsi"/>
                <w:b/>
                <w:color w:val="000000"/>
                <w:sz w:val="20"/>
                <w:szCs w:val="20"/>
                <w:lang w:val="en-US" w:eastAsia="vi-VN"/>
              </w:rPr>
            </w:pPr>
            <w:r>
              <w:rPr>
                <w:rFonts w:asciiTheme="majorHAnsi" w:eastAsia="Times New Roman" w:hAnsiTheme="majorHAnsi" w:cstheme="majorHAnsi"/>
                <w:b/>
                <w:color w:val="000000"/>
                <w:sz w:val="28"/>
                <w:szCs w:val="28"/>
                <w:lang w:val="en-US" w:eastAsia="vi-VN"/>
              </w:rPr>
              <w:t xml:space="preserve">  </w:t>
            </w:r>
            <w:r w:rsidR="00EE4E7E" w:rsidRPr="00EE4E7E">
              <w:rPr>
                <w:rFonts w:asciiTheme="majorHAnsi" w:eastAsia="Times New Roman" w:hAnsiTheme="majorHAnsi" w:cstheme="majorHAnsi"/>
                <w:b/>
                <w:color w:val="000000"/>
                <w:sz w:val="28"/>
                <w:szCs w:val="28"/>
                <w:lang w:val="en-US" w:eastAsia="vi-VN"/>
              </w:rPr>
              <w:t>PHƯỜNG EA TAM</w:t>
            </w:r>
          </w:p>
        </w:tc>
        <w:tc>
          <w:tcPr>
            <w:tcW w:w="652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EE4E7E" w:rsidRDefault="0007394F" w:rsidP="0007394F">
            <w:pPr>
              <w:spacing w:before="150" w:after="150" w:line="300" w:lineRule="atLeast"/>
              <w:jc w:val="both"/>
              <w:rPr>
                <w:rFonts w:asciiTheme="majorHAnsi" w:eastAsia="Times New Roman" w:hAnsiTheme="majorHAnsi" w:cstheme="majorHAnsi"/>
                <w:color w:val="000000"/>
                <w:sz w:val="28"/>
                <w:szCs w:val="28"/>
                <w:lang w:eastAsia="vi-VN"/>
              </w:rPr>
            </w:pPr>
            <w:r w:rsidRPr="00EE4E7E">
              <w:rPr>
                <w:rFonts w:asciiTheme="majorHAnsi" w:eastAsia="Times New Roman" w:hAnsiTheme="majorHAnsi" w:cstheme="majorHAnsi"/>
                <w:b/>
                <w:bCs/>
                <w:color w:val="000000"/>
                <w:sz w:val="28"/>
                <w:szCs w:val="28"/>
                <w:lang w:eastAsia="vi-VN"/>
              </w:rPr>
              <w:t>CỘNG HÒA XÃ HỘI CHỦ NGHĨA VIỆT NAM</w:t>
            </w:r>
            <w:r w:rsidRPr="00EE4E7E">
              <w:rPr>
                <w:rFonts w:asciiTheme="majorHAnsi" w:eastAsia="Times New Roman" w:hAnsiTheme="majorHAnsi" w:cstheme="majorHAnsi"/>
                <w:b/>
                <w:bCs/>
                <w:color w:val="000000"/>
                <w:sz w:val="28"/>
                <w:szCs w:val="28"/>
                <w:lang w:eastAsia="vi-VN"/>
              </w:rPr>
              <w:br/>
            </w:r>
            <w:r w:rsidR="00EE4E7E">
              <w:rPr>
                <w:rFonts w:asciiTheme="majorHAnsi" w:eastAsia="Times New Roman" w:hAnsiTheme="majorHAnsi" w:cstheme="majorHAnsi"/>
                <w:b/>
                <w:bCs/>
                <w:color w:val="000000"/>
                <w:sz w:val="28"/>
                <w:szCs w:val="28"/>
                <w:lang w:val="en-US" w:eastAsia="vi-VN"/>
              </w:rPr>
              <w:t xml:space="preserve">                     </w:t>
            </w:r>
            <w:r w:rsidRPr="007D557D">
              <w:rPr>
                <w:rFonts w:asciiTheme="majorHAnsi" w:eastAsia="Times New Roman" w:hAnsiTheme="majorHAnsi" w:cstheme="majorHAnsi"/>
                <w:b/>
                <w:bCs/>
                <w:color w:val="000000"/>
                <w:sz w:val="28"/>
                <w:szCs w:val="28"/>
                <w:u w:val="single"/>
                <w:lang w:eastAsia="vi-VN"/>
              </w:rPr>
              <w:t>Độc lập - Tự do - Hạnh phúc</w:t>
            </w:r>
          </w:p>
        </w:tc>
      </w:tr>
      <w:tr w:rsidR="0007394F" w:rsidRPr="0007394F" w:rsidTr="0007394F">
        <w:trPr>
          <w:trHeight w:val="315"/>
        </w:trPr>
        <w:tc>
          <w:tcPr>
            <w:tcW w:w="354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c>
          <w:tcPr>
            <w:tcW w:w="652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05180" w:rsidRDefault="0007394F" w:rsidP="0007394F">
            <w:pPr>
              <w:spacing w:before="150" w:after="150" w:line="300" w:lineRule="atLeast"/>
              <w:jc w:val="both"/>
              <w:rPr>
                <w:rFonts w:asciiTheme="majorHAnsi" w:eastAsia="Times New Roman" w:hAnsiTheme="majorHAnsi" w:cstheme="majorHAnsi"/>
                <w:color w:val="000000"/>
                <w:sz w:val="24"/>
                <w:szCs w:val="24"/>
                <w:lang w:val="en-US" w:eastAsia="vi-VN"/>
              </w:rPr>
            </w:pPr>
            <w:r w:rsidRPr="0007394F">
              <w:rPr>
                <w:rFonts w:asciiTheme="majorHAnsi" w:eastAsia="Times New Roman" w:hAnsiTheme="majorHAnsi" w:cstheme="majorHAnsi"/>
                <w:i/>
                <w:iCs/>
                <w:color w:val="000000"/>
                <w:sz w:val="20"/>
                <w:szCs w:val="20"/>
                <w:lang w:eastAsia="vi-VN"/>
              </w:rPr>
              <w:t xml:space="preserve">                          </w:t>
            </w:r>
            <w:r w:rsidR="00EE4E7E" w:rsidRPr="00005180">
              <w:rPr>
                <w:rFonts w:asciiTheme="majorHAnsi" w:eastAsia="Times New Roman" w:hAnsiTheme="majorHAnsi" w:cstheme="majorHAnsi"/>
                <w:i/>
                <w:iCs/>
                <w:color w:val="000000"/>
                <w:sz w:val="24"/>
                <w:szCs w:val="24"/>
                <w:lang w:val="en-US" w:eastAsia="vi-VN"/>
              </w:rPr>
              <w:t xml:space="preserve">Ea Tam  </w:t>
            </w:r>
            <w:r w:rsidRPr="00005180">
              <w:rPr>
                <w:rFonts w:asciiTheme="majorHAnsi" w:eastAsia="Times New Roman" w:hAnsiTheme="majorHAnsi" w:cstheme="majorHAnsi"/>
                <w:i/>
                <w:iCs/>
                <w:color w:val="000000"/>
                <w:sz w:val="24"/>
                <w:szCs w:val="24"/>
                <w:lang w:eastAsia="vi-VN"/>
              </w:rPr>
              <w:t>, ngày </w:t>
            </w:r>
            <w:r w:rsidRPr="00005180">
              <w:rPr>
                <w:rFonts w:asciiTheme="majorHAnsi" w:eastAsia="Times New Roman" w:hAnsiTheme="majorHAnsi" w:cstheme="majorHAnsi"/>
                <w:color w:val="000000"/>
                <w:sz w:val="24"/>
                <w:szCs w:val="24"/>
                <w:lang w:eastAsia="vi-VN"/>
              </w:rPr>
              <w:t> </w:t>
            </w:r>
            <w:r w:rsidR="00EE4E7E" w:rsidRPr="00005180">
              <w:rPr>
                <w:rFonts w:asciiTheme="majorHAnsi" w:eastAsia="Times New Roman" w:hAnsiTheme="majorHAnsi" w:cstheme="majorHAnsi"/>
                <w:color w:val="000000"/>
                <w:sz w:val="24"/>
                <w:szCs w:val="24"/>
                <w:lang w:val="en-US" w:eastAsia="vi-VN"/>
              </w:rPr>
              <w:t xml:space="preserve">    </w:t>
            </w:r>
            <w:r w:rsidRPr="00005180">
              <w:rPr>
                <w:rFonts w:asciiTheme="majorHAnsi" w:eastAsia="Times New Roman" w:hAnsiTheme="majorHAnsi" w:cstheme="majorHAnsi"/>
                <w:i/>
                <w:iCs/>
                <w:color w:val="000000"/>
                <w:sz w:val="24"/>
                <w:szCs w:val="24"/>
                <w:lang w:eastAsia="vi-VN"/>
              </w:rPr>
              <w:t>    tháng </w:t>
            </w:r>
            <w:r w:rsidR="00EE4E7E" w:rsidRPr="00005180">
              <w:rPr>
                <w:rFonts w:asciiTheme="majorHAnsi" w:eastAsia="Times New Roman" w:hAnsiTheme="majorHAnsi" w:cstheme="majorHAnsi"/>
                <w:i/>
                <w:iCs/>
                <w:color w:val="000000"/>
                <w:sz w:val="24"/>
                <w:szCs w:val="24"/>
                <w:lang w:val="en-US" w:eastAsia="vi-VN"/>
              </w:rPr>
              <w:t xml:space="preserve">      </w:t>
            </w:r>
            <w:r w:rsidRPr="00005180">
              <w:rPr>
                <w:rFonts w:asciiTheme="majorHAnsi" w:eastAsia="Times New Roman" w:hAnsiTheme="majorHAnsi" w:cstheme="majorHAnsi"/>
                <w:i/>
                <w:iCs/>
                <w:color w:val="000000"/>
                <w:sz w:val="24"/>
                <w:szCs w:val="24"/>
                <w:lang w:eastAsia="vi-VN"/>
              </w:rPr>
              <w:t>  </w:t>
            </w:r>
            <w:r w:rsidR="00005180" w:rsidRPr="00005180">
              <w:rPr>
                <w:rFonts w:asciiTheme="majorHAnsi" w:eastAsia="Times New Roman" w:hAnsiTheme="majorHAnsi" w:cstheme="majorHAnsi"/>
                <w:i/>
                <w:iCs/>
                <w:color w:val="000000"/>
                <w:sz w:val="24"/>
                <w:szCs w:val="24"/>
                <w:lang w:val="en-US" w:eastAsia="vi-VN"/>
              </w:rPr>
              <w:t xml:space="preserve">   </w:t>
            </w:r>
            <w:r w:rsidRPr="00005180">
              <w:rPr>
                <w:rFonts w:asciiTheme="majorHAnsi" w:eastAsia="Times New Roman" w:hAnsiTheme="majorHAnsi" w:cstheme="majorHAnsi"/>
                <w:i/>
                <w:iCs/>
                <w:color w:val="000000"/>
                <w:sz w:val="24"/>
                <w:szCs w:val="24"/>
                <w:lang w:eastAsia="vi-VN"/>
              </w:rPr>
              <w:t>năm 20</w:t>
            </w:r>
            <w:r w:rsidR="00005180" w:rsidRPr="00005180">
              <w:rPr>
                <w:rFonts w:asciiTheme="majorHAnsi" w:eastAsia="Times New Roman" w:hAnsiTheme="majorHAnsi" w:cstheme="majorHAnsi"/>
                <w:i/>
                <w:iCs/>
                <w:color w:val="000000"/>
                <w:sz w:val="24"/>
                <w:szCs w:val="24"/>
                <w:lang w:val="en-US" w:eastAsia="vi-VN"/>
              </w:rPr>
              <w:t>23</w:t>
            </w:r>
          </w:p>
        </w:tc>
      </w:tr>
    </w:tbl>
    <w:p w:rsidR="0007394F" w:rsidRPr="005E55FC" w:rsidRDefault="0007394F" w:rsidP="005E55FC">
      <w:pPr>
        <w:shd w:val="clear" w:color="auto" w:fill="FFFFFF"/>
        <w:spacing w:before="150" w:after="150" w:line="300" w:lineRule="atLeast"/>
        <w:jc w:val="center"/>
        <w:rPr>
          <w:rFonts w:asciiTheme="majorHAnsi" w:eastAsia="Times New Roman" w:hAnsiTheme="majorHAnsi" w:cstheme="majorHAnsi"/>
          <w:color w:val="000000"/>
          <w:sz w:val="28"/>
          <w:szCs w:val="28"/>
          <w:lang w:eastAsia="vi-VN"/>
        </w:rPr>
      </w:pPr>
      <w:r w:rsidRPr="005E55FC">
        <w:rPr>
          <w:rFonts w:asciiTheme="majorHAnsi" w:eastAsia="Times New Roman" w:hAnsiTheme="majorHAnsi" w:cstheme="majorHAnsi"/>
          <w:b/>
          <w:bCs/>
          <w:color w:val="000000"/>
          <w:sz w:val="28"/>
          <w:szCs w:val="28"/>
          <w:lang w:eastAsia="vi-VN"/>
        </w:rPr>
        <w:t>BẢN TỔNG HỢP ĐIỂM SỐ CỦA CÁC TIÊU CHÍ, CHỈ TIÊU</w:t>
      </w:r>
    </w:p>
    <w:tbl>
      <w:tblPr>
        <w:tblW w:w="5141" w:type="pct"/>
        <w:tblInd w:w="-292" w:type="dxa"/>
        <w:tblBorders>
          <w:top w:val="single" w:sz="6" w:space="0" w:color="666666"/>
          <w:left w:val="single" w:sz="6" w:space="0" w:color="666666"/>
          <w:bottom w:val="single" w:sz="6" w:space="0" w:color="666666"/>
          <w:right w:val="single" w:sz="6" w:space="0" w:color="666666"/>
        </w:tblBorders>
        <w:shd w:val="clear" w:color="auto" w:fill="FFFFFF"/>
        <w:tblLayout w:type="fixed"/>
        <w:tblCellMar>
          <w:left w:w="0" w:type="dxa"/>
          <w:right w:w="0" w:type="dxa"/>
        </w:tblCellMar>
        <w:tblLook w:val="04A0" w:firstRow="1" w:lastRow="0" w:firstColumn="1" w:lastColumn="0" w:noHBand="0" w:noVBand="1"/>
      </w:tblPr>
      <w:tblGrid>
        <w:gridCol w:w="1134"/>
        <w:gridCol w:w="2693"/>
        <w:gridCol w:w="667"/>
        <w:gridCol w:w="4011"/>
        <w:gridCol w:w="678"/>
        <w:gridCol w:w="663"/>
        <w:gridCol w:w="921"/>
      </w:tblGrid>
      <w:tr w:rsidR="009E58DB"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6A2622" w:rsidRPr="00F71C79" w:rsidRDefault="0007394F" w:rsidP="00761D81">
            <w:pPr>
              <w:spacing w:before="150" w:after="150" w:line="240" w:lineRule="auto"/>
              <w:jc w:val="center"/>
              <w:rPr>
                <w:rFonts w:asciiTheme="majorHAnsi" w:eastAsia="Times New Roman" w:hAnsiTheme="majorHAnsi" w:cstheme="majorHAnsi"/>
                <w:b/>
                <w:bCs/>
                <w:color w:val="000000"/>
                <w:sz w:val="24"/>
                <w:szCs w:val="24"/>
                <w:lang w:val="en-US" w:eastAsia="vi-VN"/>
              </w:rPr>
            </w:pPr>
            <w:r w:rsidRPr="00F71C79">
              <w:rPr>
                <w:rFonts w:asciiTheme="majorHAnsi" w:eastAsia="Times New Roman" w:hAnsiTheme="majorHAnsi" w:cstheme="majorHAnsi"/>
                <w:b/>
                <w:bCs/>
                <w:color w:val="000000"/>
                <w:sz w:val="24"/>
                <w:szCs w:val="24"/>
                <w:lang w:eastAsia="vi-VN"/>
              </w:rPr>
              <w:t>Tiê</w:t>
            </w:r>
            <w:r w:rsidR="006A2622" w:rsidRPr="00F71C79">
              <w:rPr>
                <w:rFonts w:asciiTheme="majorHAnsi" w:eastAsia="Times New Roman" w:hAnsiTheme="majorHAnsi" w:cstheme="majorHAnsi"/>
                <w:b/>
                <w:bCs/>
                <w:color w:val="000000"/>
                <w:sz w:val="24"/>
                <w:szCs w:val="24"/>
                <w:lang w:val="en-US" w:eastAsia="vi-VN"/>
              </w:rPr>
              <w:t>u chí,</w:t>
            </w:r>
          </w:p>
          <w:p w:rsidR="0007394F" w:rsidRPr="00F71C79" w:rsidRDefault="006A2622" w:rsidP="00761D81">
            <w:pPr>
              <w:spacing w:before="150" w:after="150" w:line="240" w:lineRule="auto"/>
              <w:jc w:val="center"/>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b/>
                <w:bCs/>
                <w:color w:val="000000"/>
                <w:sz w:val="24"/>
                <w:szCs w:val="24"/>
                <w:lang w:val="en-US" w:eastAsia="vi-VN"/>
              </w:rPr>
              <w:t>chỉ tiêu</w:t>
            </w:r>
          </w:p>
        </w:tc>
        <w:tc>
          <w:tcPr>
            <w:tcW w:w="2693"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6A2622">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Nội dung</w:t>
            </w:r>
          </w:p>
        </w:tc>
        <w:tc>
          <w:tcPr>
            <w:tcW w:w="667"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Default="0007394F" w:rsidP="004574D2">
            <w:pPr>
              <w:spacing w:before="150" w:after="150" w:line="300" w:lineRule="atLeast"/>
              <w:jc w:val="center"/>
              <w:rPr>
                <w:rFonts w:asciiTheme="majorHAnsi" w:eastAsia="Times New Roman" w:hAnsiTheme="majorHAnsi" w:cstheme="majorHAnsi"/>
                <w:b/>
                <w:bCs/>
                <w:color w:val="000000"/>
                <w:sz w:val="24"/>
                <w:szCs w:val="24"/>
                <w:lang w:val="en-US" w:eastAsia="vi-VN"/>
              </w:rPr>
            </w:pPr>
            <w:r w:rsidRPr="00F71C79">
              <w:rPr>
                <w:rFonts w:asciiTheme="majorHAnsi" w:eastAsia="Times New Roman" w:hAnsiTheme="majorHAnsi" w:cstheme="majorHAnsi"/>
                <w:b/>
                <w:bCs/>
                <w:color w:val="000000"/>
                <w:sz w:val="24"/>
                <w:szCs w:val="24"/>
                <w:lang w:eastAsia="vi-VN"/>
              </w:rPr>
              <w:t>Điểm</w:t>
            </w:r>
            <w:r w:rsidR="00AD5084">
              <w:rPr>
                <w:rFonts w:asciiTheme="majorHAnsi" w:eastAsia="Times New Roman" w:hAnsiTheme="majorHAnsi" w:cstheme="majorHAnsi"/>
                <w:b/>
                <w:bCs/>
                <w:color w:val="000000"/>
                <w:sz w:val="24"/>
                <w:szCs w:val="24"/>
                <w:lang w:val="en-US" w:eastAsia="vi-VN"/>
              </w:rPr>
              <w:t xml:space="preserve"> số</w:t>
            </w:r>
          </w:p>
          <w:p w:rsidR="00AD5084" w:rsidRPr="00AD5084" w:rsidRDefault="009B3CD3" w:rsidP="004574D2">
            <w:pPr>
              <w:spacing w:before="150" w:after="150" w:line="300" w:lineRule="atLeast"/>
              <w:jc w:val="center"/>
              <w:rPr>
                <w:rFonts w:asciiTheme="majorHAnsi" w:eastAsia="Times New Roman" w:hAnsiTheme="majorHAnsi" w:cstheme="majorHAnsi"/>
                <w:b/>
                <w:color w:val="000000"/>
                <w:sz w:val="24"/>
                <w:szCs w:val="24"/>
                <w:lang w:val="en-US" w:eastAsia="vi-VN"/>
              </w:rPr>
            </w:pPr>
            <w:r>
              <w:rPr>
                <w:rFonts w:asciiTheme="majorHAnsi" w:eastAsia="Times New Roman" w:hAnsiTheme="majorHAnsi" w:cstheme="majorHAnsi"/>
                <w:b/>
                <w:color w:val="000000"/>
                <w:sz w:val="24"/>
                <w:szCs w:val="24"/>
                <w:lang w:val="en-US" w:eastAsia="vi-VN"/>
              </w:rPr>
              <w:t>t</w:t>
            </w:r>
            <w:r w:rsidR="00AD5084" w:rsidRPr="00AD5084">
              <w:rPr>
                <w:rFonts w:asciiTheme="majorHAnsi" w:eastAsia="Times New Roman" w:hAnsiTheme="majorHAnsi" w:cstheme="majorHAnsi"/>
                <w:b/>
                <w:color w:val="000000"/>
                <w:sz w:val="24"/>
                <w:szCs w:val="24"/>
                <w:lang w:val="en-US" w:eastAsia="vi-VN"/>
              </w:rPr>
              <w:t>ối đa</w:t>
            </w:r>
          </w:p>
        </w:tc>
        <w:tc>
          <w:tcPr>
            <w:tcW w:w="4689"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9E58DB" w:rsidRDefault="0007394F" w:rsidP="004574D2">
            <w:pPr>
              <w:spacing w:before="150" w:after="150" w:line="300" w:lineRule="atLeast"/>
              <w:jc w:val="center"/>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b/>
                <w:bCs/>
                <w:color w:val="000000"/>
                <w:sz w:val="24"/>
                <w:szCs w:val="24"/>
                <w:lang w:eastAsia="vi-VN"/>
              </w:rPr>
              <w:t>Căn cứ chấ</w:t>
            </w:r>
            <w:r w:rsidR="009E58DB">
              <w:rPr>
                <w:rFonts w:asciiTheme="majorHAnsi" w:eastAsia="Times New Roman" w:hAnsiTheme="majorHAnsi" w:cstheme="majorHAnsi"/>
                <w:b/>
                <w:bCs/>
                <w:color w:val="000000"/>
                <w:sz w:val="24"/>
                <w:szCs w:val="24"/>
                <w:lang w:val="en-US" w:eastAsia="vi-VN"/>
              </w:rPr>
              <w:t>m điểm</w:t>
            </w:r>
          </w:p>
        </w:tc>
        <w:tc>
          <w:tcPr>
            <w:tcW w:w="663"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4574D2">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Điểm số tự chấm</w:t>
            </w:r>
          </w:p>
        </w:tc>
        <w:tc>
          <w:tcPr>
            <w:tcW w:w="921"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4574D2" w:rsidRDefault="0007394F" w:rsidP="004574D2">
            <w:pPr>
              <w:spacing w:before="150" w:after="150" w:line="300" w:lineRule="atLeast"/>
              <w:jc w:val="center"/>
              <w:rPr>
                <w:rFonts w:asciiTheme="majorHAnsi" w:eastAsia="Times New Roman" w:hAnsiTheme="majorHAnsi" w:cstheme="majorHAnsi"/>
                <w:b/>
                <w:color w:val="000000"/>
                <w:sz w:val="24"/>
                <w:szCs w:val="24"/>
                <w:lang w:eastAsia="vi-VN"/>
              </w:rPr>
            </w:pPr>
            <w:r w:rsidRPr="004574D2">
              <w:rPr>
                <w:rFonts w:asciiTheme="majorHAnsi" w:eastAsia="Times New Roman" w:hAnsiTheme="majorHAnsi" w:cstheme="majorHAnsi"/>
                <w:b/>
                <w:bCs/>
                <w:color w:val="000000"/>
                <w:sz w:val="24"/>
                <w:szCs w:val="24"/>
                <w:lang w:eastAsia="vi-VN"/>
              </w:rPr>
              <w:t>Chữ ký của công chức phụ trách</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667"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761D81">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Số</w:t>
            </w:r>
            <w:r w:rsidR="009B3CD3">
              <w:rPr>
                <w:rFonts w:asciiTheme="majorHAnsi" w:eastAsia="Times New Roman" w:hAnsiTheme="majorHAnsi" w:cstheme="majorHAnsi"/>
                <w:color w:val="000000"/>
                <w:sz w:val="24"/>
                <w:szCs w:val="24"/>
                <w:lang w:val="en-US" w:eastAsia="vi-VN"/>
              </w:rPr>
              <w:t xml:space="preserve"> liệu thực hiện</w:t>
            </w:r>
            <w:r w:rsidRPr="00F71C79">
              <w:rPr>
                <w:rFonts w:asciiTheme="majorHAnsi" w:eastAsia="Times New Roman" w:hAnsiTheme="majorHAnsi" w:cstheme="majorHAnsi"/>
                <w:color w:val="000000"/>
                <w:sz w:val="24"/>
                <w:szCs w:val="24"/>
                <w:lang w:eastAsia="vi-VN"/>
              </w:rPr>
              <w:br/>
              <w:t>(1)</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761D81">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Tỷ lệ đạt được</w:t>
            </w:r>
            <w:r w:rsidRPr="00F71C79">
              <w:rPr>
                <w:rFonts w:asciiTheme="majorHAnsi" w:eastAsia="Times New Roman" w:hAnsiTheme="majorHAnsi" w:cstheme="majorHAnsi"/>
                <w:color w:val="000000"/>
                <w:sz w:val="24"/>
                <w:szCs w:val="24"/>
                <w:lang w:eastAsia="vi-VN"/>
              </w:rPr>
              <w:br/>
              <w:t>(2)</w:t>
            </w:r>
          </w:p>
        </w:tc>
        <w:tc>
          <w:tcPr>
            <w:tcW w:w="663"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92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after="0" w:line="240" w:lineRule="auto"/>
              <w:jc w:val="both"/>
              <w:rPr>
                <w:rFonts w:asciiTheme="majorHAnsi" w:eastAsia="Times New Roman" w:hAnsiTheme="majorHAnsi" w:cstheme="majorHAnsi"/>
                <w:color w:val="000000"/>
                <w:sz w:val="20"/>
                <w:szCs w:val="20"/>
                <w:lang w:eastAsia="vi-VN"/>
              </w:rPr>
            </w:pP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Tiêu chí 1</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Ban hành văn bản theo thẩm quyền để tổ chức và bảo đảm thi hành Hiến pháp và pháp luật trên địa bàn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05180">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10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9B3CD7">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AD508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10</w:t>
            </w:r>
          </w:p>
        </w:tc>
        <w:tc>
          <w:tcPr>
            <w:tcW w:w="921" w:type="dxa"/>
            <w:tcBorders>
              <w:top w:val="single" w:sz="6" w:space="0" w:color="666666"/>
              <w:left w:val="single" w:sz="6" w:space="0" w:color="666666"/>
              <w:bottom w:val="single" w:sz="4" w:space="0" w:color="auto"/>
              <w:right w:val="single" w:sz="6" w:space="0" w:color="666666"/>
            </w:tcBorders>
            <w:shd w:val="clear" w:color="auto" w:fill="FFFFFF"/>
            <w:hideMark/>
          </w:tcPr>
          <w:p w:rsidR="0007394F" w:rsidRPr="0062468D" w:rsidRDefault="0062468D" w:rsidP="007E14D8">
            <w:pPr>
              <w:spacing w:before="150" w:after="150" w:line="300" w:lineRule="atLeast"/>
              <w:jc w:val="center"/>
              <w:rPr>
                <w:rFonts w:asciiTheme="majorHAnsi" w:eastAsia="Times New Roman" w:hAnsiTheme="majorHAnsi" w:cstheme="majorHAnsi"/>
                <w:color w:val="000000"/>
                <w:sz w:val="20"/>
                <w:szCs w:val="20"/>
                <w:lang w:val="en-US" w:eastAsia="vi-VN"/>
              </w:rPr>
            </w:pPr>
            <w:r>
              <w:rPr>
                <w:rFonts w:asciiTheme="majorHAnsi" w:eastAsia="Times New Roman" w:hAnsiTheme="majorHAnsi" w:cstheme="majorHAnsi"/>
                <w:color w:val="000000"/>
                <w:sz w:val="20"/>
                <w:szCs w:val="20"/>
                <w:lang w:val="en-US" w:eastAsia="vi-VN"/>
              </w:rPr>
              <w:t>CC</w:t>
            </w:r>
            <w:r w:rsidR="009C265A">
              <w:rPr>
                <w:rFonts w:asciiTheme="majorHAnsi" w:eastAsia="Times New Roman" w:hAnsiTheme="majorHAnsi" w:cstheme="majorHAnsi"/>
                <w:color w:val="000000"/>
                <w:sz w:val="20"/>
                <w:szCs w:val="20"/>
                <w:lang w:val="en-US" w:eastAsia="vi-VN"/>
              </w:rPr>
              <w:t xml:space="preserve"> VP -TK</w:t>
            </w: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1</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Ban hành đầy đủ, đúng quy định pháp luật các văn bản quy phạm pháp luật được cơ quan có thẩm quyền giao( Trong năm đánh giá không có nhiệm vụ được giao ban hành văn bản QPPL)</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05180">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70106F" w:rsidRDefault="0007394F" w:rsidP="00EA270D">
            <w:pPr>
              <w:spacing w:before="150" w:after="150" w:line="300" w:lineRule="atLeast"/>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510B11" w:rsidRPr="0070106F">
              <w:rPr>
                <w:rFonts w:asciiTheme="majorHAnsi" w:eastAsia="Times New Roman" w:hAnsiTheme="majorHAnsi" w:cstheme="majorHAnsi"/>
                <w:bCs/>
                <w:color w:val="000000"/>
                <w:sz w:val="24"/>
                <w:szCs w:val="24"/>
                <w:lang w:eastAsia="vi-VN"/>
              </w:rPr>
              <w:t>Trong năm đánh</w:t>
            </w:r>
            <w:r w:rsidR="00EA270D" w:rsidRPr="0070106F">
              <w:rPr>
                <w:rFonts w:asciiTheme="majorHAnsi" w:eastAsia="Times New Roman" w:hAnsiTheme="majorHAnsi" w:cstheme="majorHAnsi"/>
                <w:bCs/>
                <w:color w:val="000000"/>
                <w:sz w:val="24"/>
                <w:szCs w:val="24"/>
                <w:lang w:val="en-US" w:eastAsia="vi-VN"/>
              </w:rPr>
              <w:t xml:space="preserve"> </w:t>
            </w:r>
            <w:r w:rsidR="00510B11" w:rsidRPr="0070106F">
              <w:rPr>
                <w:rFonts w:asciiTheme="majorHAnsi" w:eastAsia="Times New Roman" w:hAnsiTheme="majorHAnsi" w:cstheme="majorHAnsi"/>
                <w:bCs/>
                <w:color w:val="000000"/>
                <w:sz w:val="24"/>
                <w:szCs w:val="24"/>
                <w:lang w:eastAsia="vi-VN"/>
              </w:rPr>
              <w:t>giá không có nhiệm vụ được giao ban hành văn bản QPPL</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921" w:type="dxa"/>
            <w:tcBorders>
              <w:top w:val="single" w:sz="4" w:space="0" w:color="auto"/>
              <w:left w:val="single" w:sz="6" w:space="0" w:color="666666"/>
              <w:bottom w:val="single" w:sz="6" w:space="0" w:color="666666"/>
              <w:right w:val="single" w:sz="6" w:space="0" w:color="666666"/>
            </w:tcBorders>
            <w:shd w:val="clear" w:color="auto" w:fill="FFFFFF"/>
            <w:hideMark/>
          </w:tcPr>
          <w:p w:rsidR="0007394F" w:rsidRPr="0007394F" w:rsidRDefault="0072060E"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F72778" w:rsidRPr="0007394F" w:rsidTr="00DB7575">
        <w:tc>
          <w:tcPr>
            <w:tcW w:w="1134" w:type="dxa"/>
            <w:vMerge w:val="restart"/>
            <w:tcBorders>
              <w:top w:val="single" w:sz="6" w:space="0" w:color="666666"/>
              <w:left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r w:rsidRPr="00F71C79">
              <w:rPr>
                <w:rFonts w:asciiTheme="majorHAnsi" w:eastAsia="Times New Roman" w:hAnsiTheme="majorHAnsi" w:cstheme="majorHAnsi"/>
                <w:color w:val="000000"/>
                <w:sz w:val="24"/>
                <w:szCs w:val="24"/>
                <w:lang w:eastAsia="vi-VN"/>
              </w:rPr>
              <w:t>1. Ban hành đầy đủ các văn bản quy phạm pháp luật được giao trong năm đánh giá</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2778" w:rsidRDefault="00F72778" w:rsidP="00005180">
            <w:pPr>
              <w:spacing w:before="150" w:after="150" w:line="300" w:lineRule="atLeast"/>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EA270D">
            <w:pPr>
              <w:spacing w:before="150" w:after="150" w:line="300" w:lineRule="atLeast"/>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CA5C3A">
            <w:pPr>
              <w:spacing w:before="150" w:after="150" w:line="300" w:lineRule="atLeast"/>
              <w:jc w:val="center"/>
              <w:rPr>
                <w:rFonts w:asciiTheme="majorHAnsi" w:eastAsia="Times New Roman" w:hAnsiTheme="majorHAnsi" w:cstheme="majorHAnsi"/>
                <w:b/>
                <w:bCs/>
                <w:color w:val="000000"/>
                <w:sz w:val="24"/>
                <w:szCs w:val="24"/>
                <w:lang w:eastAsia="vi-VN"/>
              </w:rPr>
            </w:pPr>
          </w:p>
        </w:tc>
        <w:tc>
          <w:tcPr>
            <w:tcW w:w="921" w:type="dxa"/>
            <w:tcBorders>
              <w:top w:val="single" w:sz="4" w:space="0" w:color="auto"/>
              <w:left w:val="single" w:sz="6" w:space="0" w:color="666666"/>
              <w:bottom w:val="single" w:sz="6" w:space="0" w:color="666666"/>
              <w:right w:val="single" w:sz="6" w:space="0" w:color="666666"/>
            </w:tcBorders>
            <w:shd w:val="clear" w:color="auto" w:fill="FFFFFF"/>
          </w:tcPr>
          <w:p w:rsidR="00F72778" w:rsidRDefault="00F72778" w:rsidP="007E14D8">
            <w:pPr>
              <w:spacing w:before="150" w:after="150" w:line="300" w:lineRule="atLeast"/>
              <w:jc w:val="center"/>
              <w:rPr>
                <w:rFonts w:asciiTheme="majorHAnsi" w:eastAsia="Times New Roman" w:hAnsiTheme="majorHAnsi" w:cstheme="majorHAnsi"/>
                <w:color w:val="000000"/>
                <w:sz w:val="20"/>
                <w:szCs w:val="20"/>
                <w:lang w:val="en-US" w:eastAsia="vi-VN"/>
              </w:rPr>
            </w:pPr>
          </w:p>
        </w:tc>
      </w:tr>
      <w:tr w:rsidR="00F72778" w:rsidRPr="0007394F" w:rsidTr="00DB7575">
        <w:tc>
          <w:tcPr>
            <w:tcW w:w="1134" w:type="dxa"/>
            <w:vMerge/>
            <w:tcBorders>
              <w:left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r w:rsidRPr="00F71C79">
              <w:rPr>
                <w:rFonts w:asciiTheme="majorHAnsi" w:eastAsia="Times New Roman" w:hAnsiTheme="majorHAnsi" w:cstheme="majorHAnsi"/>
                <w:color w:val="000000"/>
                <w:sz w:val="24"/>
                <w:szCs w:val="24"/>
                <w:lang w:eastAsia="vi-VN"/>
              </w:rPr>
              <w:t>a) Ban hành đầy đủ các văn bản quy phạm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2778" w:rsidRDefault="00F72778" w:rsidP="00005180">
            <w:pPr>
              <w:spacing w:before="150" w:after="150" w:line="300" w:lineRule="atLeast"/>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EA270D">
            <w:pPr>
              <w:spacing w:before="150" w:after="150" w:line="300" w:lineRule="atLeast"/>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CA5C3A">
            <w:pPr>
              <w:spacing w:before="150" w:after="150" w:line="300" w:lineRule="atLeast"/>
              <w:jc w:val="center"/>
              <w:rPr>
                <w:rFonts w:asciiTheme="majorHAnsi" w:eastAsia="Times New Roman" w:hAnsiTheme="majorHAnsi" w:cstheme="majorHAnsi"/>
                <w:b/>
                <w:bCs/>
                <w:color w:val="000000"/>
                <w:sz w:val="24"/>
                <w:szCs w:val="24"/>
                <w:lang w:eastAsia="vi-VN"/>
              </w:rPr>
            </w:pPr>
          </w:p>
        </w:tc>
        <w:tc>
          <w:tcPr>
            <w:tcW w:w="921" w:type="dxa"/>
            <w:tcBorders>
              <w:top w:val="single" w:sz="4" w:space="0" w:color="auto"/>
              <w:left w:val="single" w:sz="6" w:space="0" w:color="666666"/>
              <w:bottom w:val="single" w:sz="6" w:space="0" w:color="666666"/>
              <w:right w:val="single" w:sz="6" w:space="0" w:color="666666"/>
            </w:tcBorders>
            <w:shd w:val="clear" w:color="auto" w:fill="FFFFFF"/>
          </w:tcPr>
          <w:p w:rsidR="00F72778" w:rsidRDefault="00F72778" w:rsidP="007E14D8">
            <w:pPr>
              <w:spacing w:before="150" w:after="150" w:line="300" w:lineRule="atLeast"/>
              <w:jc w:val="center"/>
              <w:rPr>
                <w:rFonts w:asciiTheme="majorHAnsi" w:eastAsia="Times New Roman" w:hAnsiTheme="majorHAnsi" w:cstheme="majorHAnsi"/>
                <w:color w:val="000000"/>
                <w:sz w:val="20"/>
                <w:szCs w:val="20"/>
                <w:lang w:val="en-US" w:eastAsia="vi-VN"/>
              </w:rPr>
            </w:pPr>
          </w:p>
        </w:tc>
      </w:tr>
      <w:tr w:rsidR="00F72778" w:rsidRPr="0007394F" w:rsidTr="00DB7575">
        <w:tc>
          <w:tcPr>
            <w:tcW w:w="1134" w:type="dxa"/>
            <w:vMerge/>
            <w:tcBorders>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r w:rsidRPr="00F71C79">
              <w:rPr>
                <w:rFonts w:asciiTheme="majorHAnsi" w:eastAsia="Times New Roman" w:hAnsiTheme="majorHAnsi" w:cstheme="majorHAnsi"/>
                <w:color w:val="000000"/>
                <w:sz w:val="24"/>
                <w:szCs w:val="24"/>
                <w:lang w:eastAsia="vi-VN"/>
              </w:rPr>
              <w:t>b) Không ban hành từ 01 (một) văn bản quy phạm pháp luật trở lên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2778" w:rsidRDefault="00F72778" w:rsidP="00005180">
            <w:pPr>
              <w:spacing w:before="150" w:after="150" w:line="300" w:lineRule="atLeast"/>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EA270D">
            <w:pPr>
              <w:spacing w:before="150" w:after="150" w:line="300" w:lineRule="atLeast"/>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CA5C3A">
            <w:pPr>
              <w:spacing w:before="150" w:after="150" w:line="300" w:lineRule="atLeast"/>
              <w:jc w:val="center"/>
              <w:rPr>
                <w:rFonts w:asciiTheme="majorHAnsi" w:eastAsia="Times New Roman" w:hAnsiTheme="majorHAnsi" w:cstheme="majorHAnsi"/>
                <w:b/>
                <w:bCs/>
                <w:color w:val="000000"/>
                <w:sz w:val="24"/>
                <w:szCs w:val="24"/>
                <w:lang w:eastAsia="vi-VN"/>
              </w:rPr>
            </w:pPr>
          </w:p>
        </w:tc>
        <w:tc>
          <w:tcPr>
            <w:tcW w:w="921" w:type="dxa"/>
            <w:tcBorders>
              <w:top w:val="single" w:sz="4" w:space="0" w:color="auto"/>
              <w:left w:val="single" w:sz="6" w:space="0" w:color="666666"/>
              <w:bottom w:val="single" w:sz="6" w:space="0" w:color="666666"/>
              <w:right w:val="single" w:sz="6" w:space="0" w:color="666666"/>
            </w:tcBorders>
            <w:shd w:val="clear" w:color="auto" w:fill="FFFFFF"/>
          </w:tcPr>
          <w:p w:rsidR="00F72778" w:rsidRDefault="00F72778" w:rsidP="007E14D8">
            <w:pPr>
              <w:spacing w:before="150" w:after="150" w:line="300" w:lineRule="atLeast"/>
              <w:jc w:val="center"/>
              <w:rPr>
                <w:rFonts w:asciiTheme="majorHAnsi" w:eastAsia="Times New Roman" w:hAnsiTheme="majorHAnsi" w:cstheme="majorHAnsi"/>
                <w:color w:val="000000"/>
                <w:sz w:val="20"/>
                <w:szCs w:val="20"/>
                <w:lang w:val="en-US" w:eastAsia="vi-VN"/>
              </w:rPr>
            </w:pPr>
          </w:p>
        </w:tc>
      </w:tr>
      <w:tr w:rsidR="00F72778" w:rsidRPr="0007394F" w:rsidTr="00DB7575">
        <w:tc>
          <w:tcPr>
            <w:tcW w:w="1134" w:type="dxa"/>
            <w:vMerge w:val="restart"/>
            <w:tcBorders>
              <w:top w:val="single" w:sz="6" w:space="0" w:color="666666"/>
              <w:left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r w:rsidRPr="00F71C79">
              <w:rPr>
                <w:rFonts w:asciiTheme="majorHAnsi" w:eastAsia="Times New Roman" w:hAnsiTheme="majorHAnsi" w:cstheme="majorHAnsi"/>
                <w:color w:val="000000"/>
                <w:sz w:val="24"/>
                <w:szCs w:val="24"/>
                <w:lang w:eastAsia="vi-VN"/>
              </w:rPr>
              <w:t>2. Ban hành đúng quy định pháp luật các văn bản quy phạm pháp luật được giao trong năm đánh giá</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2778" w:rsidRDefault="00F72778" w:rsidP="00005180">
            <w:pPr>
              <w:spacing w:before="150" w:after="150" w:line="300" w:lineRule="atLeast"/>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EA270D">
            <w:pPr>
              <w:spacing w:before="150" w:after="150" w:line="300" w:lineRule="atLeast"/>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CA5C3A">
            <w:pPr>
              <w:spacing w:before="150" w:after="150" w:line="300" w:lineRule="atLeast"/>
              <w:jc w:val="center"/>
              <w:rPr>
                <w:rFonts w:asciiTheme="majorHAnsi" w:eastAsia="Times New Roman" w:hAnsiTheme="majorHAnsi" w:cstheme="majorHAnsi"/>
                <w:b/>
                <w:bCs/>
                <w:color w:val="000000"/>
                <w:sz w:val="24"/>
                <w:szCs w:val="24"/>
                <w:lang w:eastAsia="vi-VN"/>
              </w:rPr>
            </w:pPr>
          </w:p>
        </w:tc>
        <w:tc>
          <w:tcPr>
            <w:tcW w:w="921" w:type="dxa"/>
            <w:tcBorders>
              <w:top w:val="single" w:sz="4" w:space="0" w:color="auto"/>
              <w:left w:val="single" w:sz="6" w:space="0" w:color="666666"/>
              <w:bottom w:val="single" w:sz="6" w:space="0" w:color="666666"/>
              <w:right w:val="single" w:sz="6" w:space="0" w:color="666666"/>
            </w:tcBorders>
            <w:shd w:val="clear" w:color="auto" w:fill="FFFFFF"/>
          </w:tcPr>
          <w:p w:rsidR="00F72778" w:rsidRDefault="00F72778" w:rsidP="007E14D8">
            <w:pPr>
              <w:spacing w:before="150" w:after="150" w:line="300" w:lineRule="atLeast"/>
              <w:jc w:val="center"/>
              <w:rPr>
                <w:rFonts w:asciiTheme="majorHAnsi" w:eastAsia="Times New Roman" w:hAnsiTheme="majorHAnsi" w:cstheme="majorHAnsi"/>
                <w:color w:val="000000"/>
                <w:sz w:val="20"/>
                <w:szCs w:val="20"/>
                <w:lang w:val="en-US" w:eastAsia="vi-VN"/>
              </w:rPr>
            </w:pPr>
          </w:p>
        </w:tc>
      </w:tr>
      <w:tr w:rsidR="00F72778" w:rsidRPr="0007394F" w:rsidTr="00DB7575">
        <w:tc>
          <w:tcPr>
            <w:tcW w:w="1134" w:type="dxa"/>
            <w:vMerge/>
            <w:tcBorders>
              <w:left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r w:rsidRPr="00F71C79">
              <w:rPr>
                <w:rFonts w:asciiTheme="majorHAnsi" w:eastAsia="Times New Roman" w:hAnsiTheme="majorHAnsi" w:cstheme="majorHAnsi"/>
                <w:color w:val="000000"/>
                <w:sz w:val="24"/>
                <w:szCs w:val="24"/>
                <w:lang w:eastAsia="vi-VN"/>
              </w:rPr>
              <w:t>a) Ban hành đúng quy định pháp luật các văn bản quy phạm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2778" w:rsidRDefault="00F72778" w:rsidP="00005180">
            <w:pPr>
              <w:spacing w:before="150" w:after="150" w:line="300" w:lineRule="atLeast"/>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EA270D">
            <w:pPr>
              <w:spacing w:before="150" w:after="150" w:line="300" w:lineRule="atLeast"/>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CA5C3A">
            <w:pPr>
              <w:spacing w:before="150" w:after="150" w:line="300" w:lineRule="atLeast"/>
              <w:jc w:val="center"/>
              <w:rPr>
                <w:rFonts w:asciiTheme="majorHAnsi" w:eastAsia="Times New Roman" w:hAnsiTheme="majorHAnsi" w:cstheme="majorHAnsi"/>
                <w:b/>
                <w:bCs/>
                <w:color w:val="000000"/>
                <w:sz w:val="24"/>
                <w:szCs w:val="24"/>
                <w:lang w:eastAsia="vi-VN"/>
              </w:rPr>
            </w:pPr>
          </w:p>
        </w:tc>
        <w:tc>
          <w:tcPr>
            <w:tcW w:w="921" w:type="dxa"/>
            <w:tcBorders>
              <w:top w:val="single" w:sz="4" w:space="0" w:color="auto"/>
              <w:left w:val="single" w:sz="6" w:space="0" w:color="666666"/>
              <w:bottom w:val="single" w:sz="6" w:space="0" w:color="666666"/>
              <w:right w:val="single" w:sz="6" w:space="0" w:color="666666"/>
            </w:tcBorders>
            <w:shd w:val="clear" w:color="auto" w:fill="FFFFFF"/>
          </w:tcPr>
          <w:p w:rsidR="00F72778" w:rsidRDefault="00F72778" w:rsidP="007E14D8">
            <w:pPr>
              <w:spacing w:before="150" w:after="150" w:line="300" w:lineRule="atLeast"/>
              <w:jc w:val="center"/>
              <w:rPr>
                <w:rFonts w:asciiTheme="majorHAnsi" w:eastAsia="Times New Roman" w:hAnsiTheme="majorHAnsi" w:cstheme="majorHAnsi"/>
                <w:color w:val="000000"/>
                <w:sz w:val="20"/>
                <w:szCs w:val="20"/>
                <w:lang w:val="en-US" w:eastAsia="vi-VN"/>
              </w:rPr>
            </w:pPr>
          </w:p>
        </w:tc>
      </w:tr>
      <w:tr w:rsidR="00F72778" w:rsidRPr="0007394F" w:rsidTr="00DB7575">
        <w:tc>
          <w:tcPr>
            <w:tcW w:w="1134" w:type="dxa"/>
            <w:vMerge/>
            <w:tcBorders>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b/>
                <w:bCs/>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Ban hành từ 01 (một) văn bản quy phạm pháp luật trở lên trái pháp luật và bị cơ quan có thẩm quyền xử lý</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2778" w:rsidRDefault="00F72778" w:rsidP="00005180">
            <w:pPr>
              <w:spacing w:before="150" w:after="150" w:line="300" w:lineRule="atLeast"/>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EA270D">
            <w:pPr>
              <w:spacing w:before="150" w:after="150" w:line="300" w:lineRule="atLeast"/>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07394F">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F72778" w:rsidRPr="00F71C79" w:rsidRDefault="00F72778" w:rsidP="00CA5C3A">
            <w:pPr>
              <w:spacing w:before="150" w:after="150" w:line="300" w:lineRule="atLeast"/>
              <w:jc w:val="center"/>
              <w:rPr>
                <w:rFonts w:asciiTheme="majorHAnsi" w:eastAsia="Times New Roman" w:hAnsiTheme="majorHAnsi" w:cstheme="majorHAnsi"/>
                <w:b/>
                <w:bCs/>
                <w:color w:val="000000"/>
                <w:sz w:val="24"/>
                <w:szCs w:val="24"/>
                <w:lang w:eastAsia="vi-VN"/>
              </w:rPr>
            </w:pPr>
          </w:p>
        </w:tc>
        <w:tc>
          <w:tcPr>
            <w:tcW w:w="921" w:type="dxa"/>
            <w:tcBorders>
              <w:top w:val="single" w:sz="4" w:space="0" w:color="auto"/>
              <w:left w:val="single" w:sz="6" w:space="0" w:color="666666"/>
              <w:bottom w:val="single" w:sz="6" w:space="0" w:color="666666"/>
              <w:right w:val="single" w:sz="6" w:space="0" w:color="666666"/>
            </w:tcBorders>
            <w:shd w:val="clear" w:color="auto" w:fill="FFFFFF"/>
          </w:tcPr>
          <w:p w:rsidR="00F72778" w:rsidRDefault="00F72778" w:rsidP="007E14D8">
            <w:pPr>
              <w:spacing w:before="150" w:after="150" w:line="300" w:lineRule="atLeast"/>
              <w:jc w:val="center"/>
              <w:rPr>
                <w:rFonts w:asciiTheme="majorHAnsi" w:eastAsia="Times New Roman" w:hAnsiTheme="majorHAnsi" w:cstheme="majorHAnsi"/>
                <w:color w:val="000000"/>
                <w:sz w:val="20"/>
                <w:szCs w:val="20"/>
                <w:lang w:val="en-US" w:eastAsia="vi-VN"/>
              </w:rPr>
            </w:pP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w:t>
            </w:r>
            <w:bookmarkStart w:id="0" w:name="_GoBack"/>
            <w:bookmarkEnd w:id="0"/>
            <w:r w:rsidRPr="00F71C79">
              <w:rPr>
                <w:rFonts w:asciiTheme="majorHAnsi" w:eastAsia="Times New Roman" w:hAnsiTheme="majorHAnsi" w:cstheme="majorHAnsi"/>
                <w:b/>
                <w:bCs/>
                <w:color w:val="000000"/>
                <w:sz w:val="24"/>
                <w:szCs w:val="24"/>
                <w:lang w:eastAsia="vi-VN"/>
              </w:rPr>
              <w:t>hỉ tiêu 2</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Ban hành đúng quy định pháp luật các văn bản hành chính có nội dung liên quan trực tiếp đến quyền, lợi ích của tổ chức, cá nhân</w:t>
            </w:r>
            <w:r w:rsidRPr="00F71C79">
              <w:rPr>
                <w:rFonts w:asciiTheme="majorHAnsi" w:eastAsia="Times New Roman" w:hAnsiTheme="majorHAnsi" w:cstheme="majorHAnsi"/>
                <w:color w:val="000000"/>
                <w:sz w:val="24"/>
                <w:szCs w:val="24"/>
                <w:lang w:eastAsia="vi-VN"/>
              </w:rPr>
              <w:t> (sau đây gọi chung là văn bản hành chính)</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9D330F">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7</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8A2AFD" w:rsidRPr="00CA43B3" w:rsidRDefault="00723059" w:rsidP="00723059">
            <w:pPr>
              <w:spacing w:before="120" w:after="120" w:line="234" w:lineRule="atLeast"/>
              <w:rPr>
                <w:rFonts w:asciiTheme="majorHAnsi" w:eastAsia="Times New Roman" w:hAnsiTheme="majorHAnsi" w:cstheme="majorHAnsi"/>
                <w:color w:val="000000"/>
                <w:sz w:val="18"/>
                <w:szCs w:val="18"/>
              </w:rPr>
            </w:pPr>
            <w:r w:rsidRPr="009B3CD7">
              <w:rPr>
                <w:rFonts w:asciiTheme="majorHAnsi" w:eastAsia="Times New Roman" w:hAnsiTheme="majorHAnsi" w:cstheme="majorHAnsi"/>
                <w:color w:val="000000"/>
                <w:sz w:val="18"/>
                <w:szCs w:val="18"/>
              </w:rPr>
              <w:t xml:space="preserve">Nghị quyết số  </w:t>
            </w:r>
            <w:r w:rsidR="003D4CEB">
              <w:rPr>
                <w:rFonts w:asciiTheme="majorHAnsi" w:eastAsia="Times New Roman" w:hAnsiTheme="majorHAnsi" w:cstheme="majorHAnsi"/>
                <w:color w:val="000000"/>
                <w:sz w:val="18"/>
                <w:szCs w:val="18"/>
                <w:lang w:val="en-US"/>
              </w:rPr>
              <w:t>35</w:t>
            </w:r>
            <w:r w:rsidRPr="009B3CD7">
              <w:rPr>
                <w:rFonts w:asciiTheme="majorHAnsi" w:eastAsia="Times New Roman" w:hAnsiTheme="majorHAnsi" w:cstheme="majorHAnsi"/>
                <w:color w:val="000000"/>
                <w:sz w:val="18"/>
                <w:szCs w:val="18"/>
              </w:rPr>
              <w:t>/NQ-HĐND ngày 1</w:t>
            </w:r>
            <w:r w:rsidR="00C843D5">
              <w:rPr>
                <w:rFonts w:asciiTheme="majorHAnsi" w:eastAsia="Times New Roman" w:hAnsiTheme="majorHAnsi" w:cstheme="majorHAnsi"/>
                <w:color w:val="000000"/>
                <w:sz w:val="18"/>
                <w:szCs w:val="18"/>
                <w:lang w:val="en-US"/>
              </w:rPr>
              <w:t>0</w:t>
            </w:r>
            <w:r w:rsidRPr="009B3CD7">
              <w:rPr>
                <w:rFonts w:asciiTheme="majorHAnsi" w:eastAsia="Times New Roman" w:hAnsiTheme="majorHAnsi" w:cstheme="majorHAnsi"/>
                <w:color w:val="000000"/>
                <w:sz w:val="18"/>
                <w:szCs w:val="18"/>
              </w:rPr>
              <w:t>/01/202</w:t>
            </w:r>
            <w:r w:rsidR="00C843D5">
              <w:rPr>
                <w:rFonts w:asciiTheme="majorHAnsi" w:eastAsia="Times New Roman" w:hAnsiTheme="majorHAnsi" w:cstheme="majorHAnsi"/>
                <w:color w:val="000000"/>
                <w:sz w:val="18"/>
                <w:szCs w:val="18"/>
                <w:lang w:val="en-US"/>
              </w:rPr>
              <w:t>3</w:t>
            </w:r>
            <w:r w:rsidRPr="009B3CD7">
              <w:rPr>
                <w:rFonts w:asciiTheme="majorHAnsi" w:eastAsia="Times New Roman" w:hAnsiTheme="majorHAnsi" w:cstheme="majorHAnsi"/>
                <w:color w:val="000000"/>
                <w:sz w:val="18"/>
                <w:szCs w:val="18"/>
              </w:rPr>
              <w:t xml:space="preserve"> về chỉ tiêu,nhiệm vụ phát triển kinh tế-xã hội, đảm bảo Quốc phòng An ninh phường năm 202</w:t>
            </w:r>
            <w:r w:rsidR="00C843D5">
              <w:rPr>
                <w:rFonts w:asciiTheme="majorHAnsi" w:eastAsia="Times New Roman" w:hAnsiTheme="majorHAnsi" w:cstheme="majorHAnsi"/>
                <w:color w:val="000000"/>
                <w:sz w:val="18"/>
                <w:szCs w:val="18"/>
                <w:lang w:val="en-US"/>
              </w:rPr>
              <w:t>3</w:t>
            </w:r>
            <w:r w:rsidRPr="009B3CD7">
              <w:rPr>
                <w:rFonts w:asciiTheme="majorHAnsi" w:eastAsia="Times New Roman" w:hAnsiTheme="majorHAnsi" w:cstheme="majorHAnsi"/>
                <w:color w:val="000000"/>
                <w:sz w:val="18"/>
                <w:szCs w:val="18"/>
              </w:rPr>
              <w:t xml:space="preserve">; Nghị Quyết số </w:t>
            </w:r>
            <w:r w:rsidR="008033E6">
              <w:rPr>
                <w:rFonts w:asciiTheme="majorHAnsi" w:eastAsia="Times New Roman" w:hAnsiTheme="majorHAnsi" w:cstheme="majorHAnsi"/>
                <w:color w:val="000000"/>
                <w:sz w:val="18"/>
                <w:szCs w:val="18"/>
                <w:lang w:val="en-US"/>
              </w:rPr>
              <w:t>2</w:t>
            </w:r>
            <w:r w:rsidR="00C843D5">
              <w:rPr>
                <w:rFonts w:asciiTheme="majorHAnsi" w:eastAsia="Times New Roman" w:hAnsiTheme="majorHAnsi" w:cstheme="majorHAnsi"/>
                <w:color w:val="000000"/>
                <w:sz w:val="18"/>
                <w:szCs w:val="18"/>
                <w:lang w:val="en-US"/>
              </w:rPr>
              <w:t>4</w:t>
            </w:r>
            <w:r w:rsidRPr="009B3CD7">
              <w:rPr>
                <w:rFonts w:asciiTheme="majorHAnsi" w:eastAsia="Times New Roman" w:hAnsiTheme="majorHAnsi" w:cstheme="majorHAnsi"/>
                <w:color w:val="000000"/>
                <w:sz w:val="18"/>
                <w:szCs w:val="18"/>
              </w:rPr>
              <w:t>/NQ-HĐN</w:t>
            </w:r>
            <w:r>
              <w:rPr>
                <w:rFonts w:asciiTheme="majorHAnsi" w:eastAsia="Times New Roman" w:hAnsiTheme="majorHAnsi" w:cstheme="majorHAnsi"/>
                <w:color w:val="000000"/>
                <w:sz w:val="18"/>
                <w:szCs w:val="18"/>
                <w:lang w:val="en-US"/>
              </w:rPr>
              <w:t xml:space="preserve">D </w:t>
            </w:r>
            <w:r w:rsidRPr="009B3CD7">
              <w:rPr>
                <w:rFonts w:asciiTheme="majorHAnsi" w:eastAsia="Times New Roman" w:hAnsiTheme="majorHAnsi" w:cstheme="majorHAnsi"/>
                <w:color w:val="000000"/>
                <w:sz w:val="18"/>
                <w:szCs w:val="18"/>
              </w:rPr>
              <w:t xml:space="preserve">ngày </w:t>
            </w:r>
            <w:r>
              <w:rPr>
                <w:rFonts w:asciiTheme="majorHAnsi" w:eastAsia="Times New Roman" w:hAnsiTheme="majorHAnsi" w:cstheme="majorHAnsi"/>
                <w:color w:val="000000"/>
                <w:sz w:val="18"/>
                <w:szCs w:val="18"/>
                <w:lang w:val="en-US"/>
              </w:rPr>
              <w:t>1</w:t>
            </w:r>
            <w:r w:rsidR="00B25FAD">
              <w:rPr>
                <w:rFonts w:asciiTheme="majorHAnsi" w:eastAsia="Times New Roman" w:hAnsiTheme="majorHAnsi" w:cstheme="majorHAnsi"/>
                <w:color w:val="000000"/>
                <w:sz w:val="18"/>
                <w:szCs w:val="18"/>
                <w:lang w:val="en-US"/>
              </w:rPr>
              <w:t>2</w:t>
            </w:r>
            <w:r>
              <w:rPr>
                <w:rFonts w:asciiTheme="majorHAnsi" w:eastAsia="Times New Roman" w:hAnsiTheme="majorHAnsi" w:cstheme="majorHAnsi"/>
                <w:color w:val="000000"/>
                <w:sz w:val="18"/>
                <w:szCs w:val="18"/>
                <w:lang w:val="en-US"/>
              </w:rPr>
              <w:t>/</w:t>
            </w:r>
            <w:r w:rsidR="00B25FAD">
              <w:rPr>
                <w:rFonts w:asciiTheme="majorHAnsi" w:eastAsia="Times New Roman" w:hAnsiTheme="majorHAnsi" w:cstheme="majorHAnsi"/>
                <w:color w:val="000000"/>
                <w:sz w:val="18"/>
                <w:szCs w:val="18"/>
                <w:lang w:val="en-US"/>
              </w:rPr>
              <w:t>07</w:t>
            </w:r>
            <w:r w:rsidRPr="009B3CD7">
              <w:rPr>
                <w:rFonts w:asciiTheme="majorHAnsi" w:eastAsia="Times New Roman" w:hAnsiTheme="majorHAnsi" w:cstheme="majorHAnsi"/>
                <w:color w:val="000000"/>
                <w:sz w:val="18"/>
                <w:szCs w:val="18"/>
              </w:rPr>
              <w:t>/2022 về chương trình giám sát của HĐND</w:t>
            </w:r>
            <w:r w:rsidR="00B25FAD">
              <w:rPr>
                <w:rFonts w:asciiTheme="majorHAnsi" w:eastAsia="Times New Roman" w:hAnsiTheme="majorHAnsi" w:cstheme="majorHAnsi"/>
                <w:color w:val="000000"/>
                <w:sz w:val="18"/>
                <w:szCs w:val="18"/>
                <w:lang w:val="en-US"/>
              </w:rPr>
              <w:t xml:space="preserve"> năm 2023</w:t>
            </w:r>
            <w:r w:rsidRPr="009B3CD7">
              <w:rPr>
                <w:rFonts w:asciiTheme="majorHAnsi" w:eastAsia="Times New Roman" w:hAnsiTheme="majorHAnsi" w:cstheme="majorHAnsi"/>
                <w:color w:val="000000"/>
                <w:sz w:val="18"/>
                <w:szCs w:val="18"/>
              </w:rPr>
              <w:t>;</w:t>
            </w:r>
            <w:r w:rsidRPr="009B3CD7">
              <w:rPr>
                <w:rFonts w:asciiTheme="majorHAnsi" w:eastAsia="Times New Roman" w:hAnsiTheme="majorHAnsi" w:cstheme="majorHAnsi"/>
                <w:color w:val="FF0000"/>
                <w:sz w:val="18"/>
                <w:szCs w:val="18"/>
              </w:rPr>
              <w:t xml:space="preserve"> </w:t>
            </w:r>
            <w:r w:rsidRPr="009B3CD7">
              <w:rPr>
                <w:rFonts w:asciiTheme="majorHAnsi" w:eastAsia="Times New Roman" w:hAnsiTheme="majorHAnsi" w:cstheme="majorHAnsi"/>
                <w:color w:val="000000" w:themeColor="text1"/>
                <w:sz w:val="18"/>
                <w:szCs w:val="18"/>
              </w:rPr>
              <w:t xml:space="preserve">Nghị quyết số  </w:t>
            </w:r>
            <w:r w:rsidR="00B25FAD">
              <w:rPr>
                <w:rFonts w:asciiTheme="majorHAnsi" w:eastAsia="Times New Roman" w:hAnsiTheme="majorHAnsi" w:cstheme="majorHAnsi"/>
                <w:color w:val="000000" w:themeColor="text1"/>
                <w:sz w:val="18"/>
                <w:szCs w:val="18"/>
                <w:lang w:val="en-US"/>
              </w:rPr>
              <w:t>36</w:t>
            </w:r>
            <w:r w:rsidRPr="009B3CD7">
              <w:rPr>
                <w:rFonts w:asciiTheme="majorHAnsi" w:eastAsia="Times New Roman" w:hAnsiTheme="majorHAnsi" w:cstheme="majorHAnsi"/>
                <w:color w:val="000000" w:themeColor="text1"/>
                <w:sz w:val="18"/>
                <w:szCs w:val="18"/>
              </w:rPr>
              <w:t>/NQ-HĐND ngày 1</w:t>
            </w:r>
            <w:r w:rsidR="00B25FAD">
              <w:rPr>
                <w:rFonts w:asciiTheme="majorHAnsi" w:eastAsia="Times New Roman" w:hAnsiTheme="majorHAnsi" w:cstheme="majorHAnsi"/>
                <w:color w:val="000000" w:themeColor="text1"/>
                <w:sz w:val="18"/>
                <w:szCs w:val="18"/>
                <w:lang w:val="en-US"/>
              </w:rPr>
              <w:t>0</w:t>
            </w:r>
            <w:r>
              <w:rPr>
                <w:rFonts w:asciiTheme="majorHAnsi" w:eastAsia="Times New Roman" w:hAnsiTheme="majorHAnsi" w:cstheme="majorHAnsi"/>
                <w:color w:val="000000" w:themeColor="text1"/>
                <w:sz w:val="18"/>
                <w:szCs w:val="18"/>
                <w:lang w:val="en-US"/>
              </w:rPr>
              <w:t>/01/</w:t>
            </w:r>
            <w:r w:rsidRPr="009B3CD7">
              <w:rPr>
                <w:rFonts w:asciiTheme="majorHAnsi" w:eastAsia="Times New Roman" w:hAnsiTheme="majorHAnsi" w:cstheme="majorHAnsi"/>
                <w:color w:val="000000" w:themeColor="text1"/>
                <w:sz w:val="18"/>
                <w:szCs w:val="18"/>
              </w:rPr>
              <w:t>2022 về</w:t>
            </w:r>
            <w:r>
              <w:rPr>
                <w:rFonts w:asciiTheme="majorHAnsi" w:eastAsia="Times New Roman" w:hAnsiTheme="majorHAnsi" w:cstheme="majorHAnsi"/>
                <w:color w:val="000000" w:themeColor="text1"/>
                <w:sz w:val="18"/>
                <w:szCs w:val="18"/>
                <w:lang w:val="en-US"/>
              </w:rPr>
              <w:t xml:space="preserve"> dự </w:t>
            </w:r>
            <w:r w:rsidRPr="009B3CD7">
              <w:rPr>
                <w:rFonts w:asciiTheme="majorHAnsi" w:eastAsia="Times New Roman" w:hAnsiTheme="majorHAnsi" w:cstheme="majorHAnsi"/>
                <w:color w:val="000000" w:themeColor="text1"/>
                <w:sz w:val="18"/>
                <w:szCs w:val="18"/>
              </w:rPr>
              <w:t xml:space="preserve">toán </w:t>
            </w:r>
            <w:r>
              <w:rPr>
                <w:rFonts w:asciiTheme="majorHAnsi" w:eastAsia="Times New Roman" w:hAnsiTheme="majorHAnsi" w:cstheme="majorHAnsi"/>
                <w:color w:val="000000" w:themeColor="text1"/>
                <w:sz w:val="18"/>
                <w:szCs w:val="18"/>
                <w:lang w:val="en-US"/>
              </w:rPr>
              <w:t xml:space="preserve">và phân bổ dự toán </w:t>
            </w:r>
            <w:r w:rsidRPr="009B3CD7">
              <w:rPr>
                <w:rFonts w:asciiTheme="majorHAnsi" w:eastAsia="Times New Roman" w:hAnsiTheme="majorHAnsi" w:cstheme="majorHAnsi"/>
                <w:color w:val="000000" w:themeColor="text1"/>
                <w:sz w:val="18"/>
                <w:szCs w:val="18"/>
              </w:rPr>
              <w:t xml:space="preserve"> ngân sách Nhà nước phường năm 202</w:t>
            </w:r>
            <w:r w:rsidR="00A5659E">
              <w:rPr>
                <w:rFonts w:asciiTheme="majorHAnsi" w:eastAsia="Times New Roman" w:hAnsiTheme="majorHAnsi" w:cstheme="majorHAnsi"/>
                <w:color w:val="000000" w:themeColor="text1"/>
                <w:sz w:val="18"/>
                <w:szCs w:val="18"/>
                <w:lang w:val="en-US"/>
              </w:rPr>
              <w:t>3</w:t>
            </w:r>
            <w:r w:rsidR="00926B83">
              <w:rPr>
                <w:rFonts w:asciiTheme="majorHAnsi" w:eastAsia="Times New Roman" w:hAnsiTheme="majorHAnsi" w:cstheme="majorHAnsi"/>
                <w:color w:val="000000" w:themeColor="text1"/>
                <w:sz w:val="18"/>
                <w:szCs w:val="18"/>
                <w:lang w:val="en-US"/>
              </w:rPr>
              <w:t xml:space="preserve">; </w:t>
            </w:r>
            <w:r w:rsidR="00926B83" w:rsidRPr="009B3CD7">
              <w:rPr>
                <w:rFonts w:asciiTheme="majorHAnsi" w:eastAsia="Times New Roman" w:hAnsiTheme="majorHAnsi" w:cstheme="majorHAnsi"/>
                <w:color w:val="000000"/>
                <w:sz w:val="18"/>
                <w:szCs w:val="18"/>
              </w:rPr>
              <w:t xml:space="preserve">Nghị Quyết số </w:t>
            </w:r>
            <w:r w:rsidR="00926B83">
              <w:rPr>
                <w:rFonts w:asciiTheme="majorHAnsi" w:eastAsia="Times New Roman" w:hAnsiTheme="majorHAnsi" w:cstheme="majorHAnsi"/>
                <w:color w:val="000000"/>
                <w:sz w:val="18"/>
                <w:szCs w:val="18"/>
                <w:lang w:val="en-US"/>
              </w:rPr>
              <w:t>34</w:t>
            </w:r>
            <w:r w:rsidR="00926B83" w:rsidRPr="009B3CD7">
              <w:rPr>
                <w:rFonts w:asciiTheme="majorHAnsi" w:eastAsia="Times New Roman" w:hAnsiTheme="majorHAnsi" w:cstheme="majorHAnsi"/>
                <w:color w:val="000000"/>
                <w:sz w:val="18"/>
                <w:szCs w:val="18"/>
              </w:rPr>
              <w:t>/NQ-HĐN</w:t>
            </w:r>
            <w:r w:rsidR="00926B83">
              <w:rPr>
                <w:rFonts w:asciiTheme="majorHAnsi" w:eastAsia="Times New Roman" w:hAnsiTheme="majorHAnsi" w:cstheme="majorHAnsi"/>
                <w:color w:val="000000"/>
                <w:sz w:val="18"/>
                <w:szCs w:val="18"/>
                <w:lang w:val="en-US"/>
              </w:rPr>
              <w:t xml:space="preserve">D </w:t>
            </w:r>
            <w:r w:rsidR="00926B83" w:rsidRPr="009B3CD7">
              <w:rPr>
                <w:rFonts w:asciiTheme="majorHAnsi" w:eastAsia="Times New Roman" w:hAnsiTheme="majorHAnsi" w:cstheme="majorHAnsi"/>
                <w:color w:val="000000"/>
                <w:sz w:val="18"/>
                <w:szCs w:val="18"/>
              </w:rPr>
              <w:t xml:space="preserve">ngày </w:t>
            </w:r>
            <w:r w:rsidR="008033E6">
              <w:rPr>
                <w:rFonts w:asciiTheme="majorHAnsi" w:eastAsia="Times New Roman" w:hAnsiTheme="majorHAnsi" w:cstheme="majorHAnsi"/>
                <w:color w:val="000000"/>
                <w:sz w:val="18"/>
                <w:szCs w:val="18"/>
                <w:lang w:val="en-US"/>
              </w:rPr>
              <w:t>10/01/2023</w:t>
            </w:r>
            <w:r w:rsidR="00926B83" w:rsidRPr="009B3CD7">
              <w:rPr>
                <w:rFonts w:asciiTheme="majorHAnsi" w:eastAsia="Times New Roman" w:hAnsiTheme="majorHAnsi" w:cstheme="majorHAnsi"/>
                <w:color w:val="000000"/>
                <w:sz w:val="18"/>
                <w:szCs w:val="18"/>
              </w:rPr>
              <w:t xml:space="preserve"> về </w:t>
            </w:r>
            <w:r w:rsidR="008033E6">
              <w:rPr>
                <w:rFonts w:asciiTheme="majorHAnsi" w:eastAsia="Times New Roman" w:hAnsiTheme="majorHAnsi" w:cstheme="majorHAnsi"/>
                <w:color w:val="000000"/>
                <w:sz w:val="18"/>
                <w:szCs w:val="18"/>
                <w:lang w:val="en-US"/>
              </w:rPr>
              <w:t xml:space="preserve">tổ chức các kỳ họp </w:t>
            </w:r>
            <w:r w:rsidR="00926B83" w:rsidRPr="009B3CD7">
              <w:rPr>
                <w:rFonts w:asciiTheme="majorHAnsi" w:eastAsia="Times New Roman" w:hAnsiTheme="majorHAnsi" w:cstheme="majorHAnsi"/>
                <w:color w:val="000000"/>
                <w:sz w:val="18"/>
                <w:szCs w:val="18"/>
              </w:rPr>
              <w:t xml:space="preserve"> của HĐND</w:t>
            </w:r>
            <w:r w:rsidR="00926B83">
              <w:rPr>
                <w:rFonts w:asciiTheme="majorHAnsi" w:eastAsia="Times New Roman" w:hAnsiTheme="majorHAnsi" w:cstheme="majorHAnsi"/>
                <w:color w:val="000000"/>
                <w:sz w:val="18"/>
                <w:szCs w:val="18"/>
                <w:lang w:val="en-US"/>
              </w:rPr>
              <w:t xml:space="preserve"> năm 2023</w:t>
            </w:r>
            <w:r w:rsidR="00926B83" w:rsidRPr="009B3CD7">
              <w:rPr>
                <w:rFonts w:asciiTheme="majorHAnsi" w:eastAsia="Times New Roman" w:hAnsiTheme="majorHAnsi" w:cstheme="majorHAnsi"/>
                <w:color w:val="000000"/>
                <w:sz w:val="18"/>
                <w:szCs w:val="18"/>
              </w:rPr>
              <w:t>;</w:t>
            </w:r>
            <w:r w:rsidR="008A2AFD" w:rsidRPr="009B3CD7">
              <w:rPr>
                <w:rFonts w:asciiTheme="majorHAnsi" w:eastAsia="Times New Roman" w:hAnsiTheme="majorHAnsi" w:cstheme="majorHAnsi"/>
                <w:color w:val="000000"/>
                <w:sz w:val="18"/>
                <w:szCs w:val="18"/>
              </w:rPr>
              <w:t xml:space="preserve">Nghị Quyết số </w:t>
            </w:r>
            <w:r w:rsidR="00CA43B3">
              <w:rPr>
                <w:rFonts w:asciiTheme="majorHAnsi" w:eastAsia="Times New Roman" w:hAnsiTheme="majorHAnsi" w:cstheme="majorHAnsi"/>
                <w:color w:val="000000"/>
                <w:sz w:val="18"/>
                <w:szCs w:val="18"/>
                <w:lang w:val="en-US"/>
              </w:rPr>
              <w:t>01</w:t>
            </w:r>
            <w:r w:rsidR="008A2AFD" w:rsidRPr="009B3CD7">
              <w:rPr>
                <w:rFonts w:asciiTheme="majorHAnsi" w:eastAsia="Times New Roman" w:hAnsiTheme="majorHAnsi" w:cstheme="majorHAnsi"/>
                <w:color w:val="000000"/>
                <w:sz w:val="18"/>
                <w:szCs w:val="18"/>
              </w:rPr>
              <w:t>/NQ-H</w:t>
            </w:r>
            <w:r w:rsidR="00CA43B3">
              <w:rPr>
                <w:rFonts w:asciiTheme="majorHAnsi" w:eastAsia="Times New Roman" w:hAnsiTheme="majorHAnsi" w:cstheme="majorHAnsi"/>
                <w:color w:val="000000"/>
                <w:sz w:val="18"/>
                <w:szCs w:val="18"/>
                <w:lang w:val="en-US"/>
              </w:rPr>
              <w:t>NCBCC</w:t>
            </w:r>
            <w:r w:rsidR="008A2AFD">
              <w:rPr>
                <w:rFonts w:asciiTheme="majorHAnsi" w:eastAsia="Times New Roman" w:hAnsiTheme="majorHAnsi" w:cstheme="majorHAnsi"/>
                <w:color w:val="000000"/>
                <w:sz w:val="18"/>
                <w:szCs w:val="18"/>
                <w:lang w:val="en-US"/>
              </w:rPr>
              <w:t xml:space="preserve"> </w:t>
            </w:r>
            <w:r w:rsidR="008A2AFD" w:rsidRPr="009B3CD7">
              <w:rPr>
                <w:rFonts w:asciiTheme="majorHAnsi" w:eastAsia="Times New Roman" w:hAnsiTheme="majorHAnsi" w:cstheme="majorHAnsi"/>
                <w:color w:val="000000"/>
                <w:sz w:val="18"/>
                <w:szCs w:val="18"/>
              </w:rPr>
              <w:t xml:space="preserve">ngày </w:t>
            </w:r>
            <w:r w:rsidR="00CA43B3">
              <w:rPr>
                <w:rFonts w:asciiTheme="majorHAnsi" w:eastAsia="Times New Roman" w:hAnsiTheme="majorHAnsi" w:cstheme="majorHAnsi"/>
                <w:color w:val="000000"/>
                <w:sz w:val="18"/>
                <w:szCs w:val="18"/>
                <w:lang w:val="en-US"/>
              </w:rPr>
              <w:t>07/03/2023</w:t>
            </w:r>
            <w:r w:rsidR="008A2AFD" w:rsidRPr="009B3CD7">
              <w:rPr>
                <w:rFonts w:asciiTheme="majorHAnsi" w:eastAsia="Times New Roman" w:hAnsiTheme="majorHAnsi" w:cstheme="majorHAnsi"/>
                <w:color w:val="000000"/>
                <w:sz w:val="18"/>
                <w:szCs w:val="18"/>
              </w:rPr>
              <w:t xml:space="preserve"> </w:t>
            </w:r>
            <w:r w:rsidR="00CA43B3">
              <w:rPr>
                <w:rFonts w:asciiTheme="majorHAnsi" w:eastAsia="Times New Roman" w:hAnsiTheme="majorHAnsi" w:cstheme="majorHAnsi"/>
                <w:color w:val="000000"/>
                <w:sz w:val="18"/>
                <w:szCs w:val="18"/>
                <w:lang w:val="en-US"/>
              </w:rPr>
              <w:t xml:space="preserve"> H</w:t>
            </w:r>
            <w:r w:rsidR="00A368CA">
              <w:rPr>
                <w:rFonts w:asciiTheme="majorHAnsi" w:eastAsia="Times New Roman" w:hAnsiTheme="majorHAnsi" w:cstheme="majorHAnsi"/>
                <w:color w:val="000000"/>
                <w:sz w:val="18"/>
                <w:szCs w:val="18"/>
                <w:lang w:val="en-US"/>
              </w:rPr>
              <w:t xml:space="preserve">ội nghị cán bộ, công chức phường Ea Tam </w:t>
            </w:r>
            <w:r w:rsidR="008A2AFD">
              <w:rPr>
                <w:rFonts w:asciiTheme="majorHAnsi" w:eastAsia="Times New Roman" w:hAnsiTheme="majorHAnsi" w:cstheme="majorHAnsi"/>
                <w:color w:val="000000"/>
                <w:sz w:val="18"/>
                <w:szCs w:val="18"/>
                <w:lang w:val="en-US"/>
              </w:rPr>
              <w:t>năm 2023</w:t>
            </w:r>
          </w:p>
          <w:p w:rsidR="00D42C70" w:rsidRPr="00486CC4" w:rsidRDefault="002F05AF" w:rsidP="00437945">
            <w:pPr>
              <w:spacing w:before="120" w:after="120" w:line="234" w:lineRule="atLeast"/>
              <w:rPr>
                <w:rFonts w:asciiTheme="majorHAnsi" w:eastAsia="Times New Roman" w:hAnsiTheme="majorHAnsi" w:cstheme="majorHAnsi"/>
                <w:color w:val="000000" w:themeColor="text1"/>
                <w:sz w:val="18"/>
                <w:szCs w:val="18"/>
                <w:lang w:val="en-US"/>
              </w:rPr>
            </w:pPr>
            <w:r w:rsidRPr="009B3CD7">
              <w:rPr>
                <w:rFonts w:asciiTheme="majorHAnsi" w:eastAsia="Times New Roman" w:hAnsiTheme="majorHAnsi" w:cstheme="majorHAnsi"/>
                <w:color w:val="000000" w:themeColor="text1"/>
                <w:sz w:val="18"/>
                <w:szCs w:val="18"/>
              </w:rPr>
              <w:t xml:space="preserve">Quyết định số   </w:t>
            </w:r>
            <w:r w:rsidR="000520E5">
              <w:rPr>
                <w:rFonts w:asciiTheme="majorHAnsi" w:eastAsia="Times New Roman" w:hAnsiTheme="majorHAnsi" w:cstheme="majorHAnsi"/>
                <w:color w:val="000000" w:themeColor="text1"/>
                <w:sz w:val="18"/>
                <w:szCs w:val="18"/>
                <w:lang w:val="en-US"/>
              </w:rPr>
              <w:t>40</w:t>
            </w:r>
            <w:r w:rsidRPr="009B3CD7">
              <w:rPr>
                <w:rFonts w:asciiTheme="majorHAnsi" w:eastAsia="Times New Roman" w:hAnsiTheme="majorHAnsi" w:cstheme="majorHAnsi"/>
                <w:color w:val="000000" w:themeColor="text1"/>
                <w:sz w:val="18"/>
                <w:szCs w:val="18"/>
              </w:rPr>
              <w:t>/QĐ</w:t>
            </w:r>
            <w:r w:rsidR="001541D7">
              <w:rPr>
                <w:rFonts w:asciiTheme="majorHAnsi" w:eastAsia="Times New Roman" w:hAnsiTheme="majorHAnsi" w:cstheme="majorHAnsi"/>
                <w:color w:val="000000" w:themeColor="text1"/>
                <w:sz w:val="18"/>
                <w:szCs w:val="18"/>
                <w:lang w:val="en-US"/>
              </w:rPr>
              <w:t>- HĐND</w:t>
            </w:r>
            <w:r w:rsidRPr="009B3CD7">
              <w:rPr>
                <w:rFonts w:asciiTheme="majorHAnsi" w:eastAsia="Times New Roman" w:hAnsiTheme="majorHAnsi" w:cstheme="majorHAnsi"/>
                <w:color w:val="000000" w:themeColor="text1"/>
                <w:sz w:val="18"/>
                <w:szCs w:val="18"/>
              </w:rPr>
              <w:t xml:space="preserve"> về</w:t>
            </w:r>
            <w:r>
              <w:rPr>
                <w:rFonts w:asciiTheme="majorHAnsi" w:eastAsia="Times New Roman" w:hAnsiTheme="majorHAnsi" w:cstheme="majorHAnsi"/>
                <w:color w:val="000000" w:themeColor="text1"/>
                <w:sz w:val="18"/>
                <w:szCs w:val="18"/>
                <w:lang w:val="en-US"/>
              </w:rPr>
              <w:t xml:space="preserve"> giám sát</w:t>
            </w:r>
            <w:r w:rsidR="00C32379">
              <w:rPr>
                <w:rFonts w:asciiTheme="majorHAnsi" w:eastAsia="Times New Roman" w:hAnsiTheme="majorHAnsi" w:cstheme="majorHAnsi"/>
                <w:color w:val="000000" w:themeColor="text1"/>
                <w:sz w:val="18"/>
                <w:szCs w:val="18"/>
                <w:lang w:val="en-US"/>
              </w:rPr>
              <w:t xml:space="preserve"> công tác thu chi</w:t>
            </w:r>
            <w:r w:rsidR="00A818C2">
              <w:rPr>
                <w:rFonts w:asciiTheme="majorHAnsi" w:eastAsia="Times New Roman" w:hAnsiTheme="majorHAnsi" w:cstheme="majorHAnsi"/>
                <w:color w:val="000000" w:themeColor="text1"/>
                <w:sz w:val="18"/>
                <w:szCs w:val="18"/>
                <w:lang w:val="en-US"/>
              </w:rPr>
              <w:t xml:space="preserve"> nguồn </w:t>
            </w:r>
            <w:r w:rsidR="00C32379">
              <w:rPr>
                <w:rFonts w:asciiTheme="majorHAnsi" w:eastAsia="Times New Roman" w:hAnsiTheme="majorHAnsi" w:cstheme="majorHAnsi"/>
                <w:color w:val="000000" w:themeColor="text1"/>
                <w:sz w:val="18"/>
                <w:szCs w:val="18"/>
                <w:lang w:val="en-US"/>
              </w:rPr>
              <w:t xml:space="preserve"> kinh phí </w:t>
            </w:r>
            <w:r w:rsidR="00A818C2">
              <w:rPr>
                <w:rFonts w:asciiTheme="majorHAnsi" w:eastAsia="Times New Roman" w:hAnsiTheme="majorHAnsi" w:cstheme="majorHAnsi"/>
                <w:color w:val="000000" w:themeColor="text1"/>
                <w:sz w:val="18"/>
                <w:szCs w:val="18"/>
                <w:lang w:val="en-US"/>
              </w:rPr>
              <w:t>theo kế ho</w:t>
            </w:r>
            <w:r w:rsidR="000C1C0D">
              <w:rPr>
                <w:rFonts w:asciiTheme="majorHAnsi" w:eastAsia="Times New Roman" w:hAnsiTheme="majorHAnsi" w:cstheme="majorHAnsi"/>
                <w:color w:val="000000" w:themeColor="text1"/>
                <w:sz w:val="18"/>
                <w:szCs w:val="18"/>
                <w:lang w:val="en-US"/>
              </w:rPr>
              <w:t xml:space="preserve">ạch </w:t>
            </w:r>
            <w:r w:rsidR="00A818C2">
              <w:rPr>
                <w:rFonts w:asciiTheme="majorHAnsi" w:eastAsia="Times New Roman" w:hAnsiTheme="majorHAnsi" w:cstheme="majorHAnsi"/>
                <w:color w:val="000000" w:themeColor="text1"/>
                <w:sz w:val="18"/>
                <w:szCs w:val="18"/>
                <w:lang w:val="en-US"/>
              </w:rPr>
              <w:t>số 39/KH-UBND</w:t>
            </w:r>
            <w:r w:rsidR="000C1C0D">
              <w:rPr>
                <w:rFonts w:asciiTheme="majorHAnsi" w:eastAsia="Times New Roman" w:hAnsiTheme="majorHAnsi" w:cstheme="majorHAnsi"/>
                <w:color w:val="000000" w:themeColor="text1"/>
                <w:sz w:val="18"/>
                <w:szCs w:val="18"/>
                <w:lang w:val="en-US"/>
              </w:rPr>
              <w:t xml:space="preserve"> ngày 28/03/20</w:t>
            </w:r>
            <w:r w:rsidR="003C0C55">
              <w:rPr>
                <w:rFonts w:asciiTheme="majorHAnsi" w:eastAsia="Times New Roman" w:hAnsiTheme="majorHAnsi" w:cstheme="majorHAnsi"/>
                <w:color w:val="000000" w:themeColor="text1"/>
                <w:sz w:val="18"/>
                <w:szCs w:val="18"/>
                <w:lang w:val="en-US"/>
              </w:rPr>
              <w:t xml:space="preserve">12 </w:t>
            </w:r>
            <w:r>
              <w:rPr>
                <w:rFonts w:asciiTheme="majorHAnsi" w:eastAsia="Times New Roman" w:hAnsiTheme="majorHAnsi" w:cstheme="majorHAnsi"/>
                <w:color w:val="000000" w:themeColor="text1"/>
                <w:sz w:val="18"/>
                <w:szCs w:val="18"/>
                <w:lang w:val="en-US"/>
              </w:rPr>
              <w:t>của UBND phường Ea Tam</w:t>
            </w:r>
            <w:r w:rsidR="000013E3">
              <w:rPr>
                <w:rFonts w:asciiTheme="majorHAnsi" w:eastAsia="Times New Roman" w:hAnsiTheme="majorHAnsi" w:cstheme="majorHAnsi"/>
                <w:color w:val="000000" w:themeColor="text1"/>
                <w:sz w:val="18"/>
                <w:szCs w:val="18"/>
                <w:lang w:val="en-US"/>
              </w:rPr>
              <w:t xml:space="preserve">; </w:t>
            </w:r>
            <w:r w:rsidR="003C0C55" w:rsidRPr="009B3CD7">
              <w:rPr>
                <w:rFonts w:asciiTheme="majorHAnsi" w:eastAsia="Times New Roman" w:hAnsiTheme="majorHAnsi" w:cstheme="majorHAnsi"/>
                <w:color w:val="000000" w:themeColor="text1"/>
                <w:sz w:val="18"/>
                <w:szCs w:val="18"/>
              </w:rPr>
              <w:t xml:space="preserve">Quyết định số   </w:t>
            </w:r>
            <w:r w:rsidR="003C0C55">
              <w:rPr>
                <w:rFonts w:asciiTheme="majorHAnsi" w:eastAsia="Times New Roman" w:hAnsiTheme="majorHAnsi" w:cstheme="majorHAnsi"/>
                <w:color w:val="000000" w:themeColor="text1"/>
                <w:sz w:val="18"/>
                <w:szCs w:val="18"/>
                <w:lang w:val="en-US"/>
              </w:rPr>
              <w:t>33</w:t>
            </w:r>
            <w:r w:rsidR="003C0C55" w:rsidRPr="009B3CD7">
              <w:rPr>
                <w:rFonts w:asciiTheme="majorHAnsi" w:eastAsia="Times New Roman" w:hAnsiTheme="majorHAnsi" w:cstheme="majorHAnsi"/>
                <w:color w:val="000000" w:themeColor="text1"/>
                <w:sz w:val="18"/>
                <w:szCs w:val="18"/>
              </w:rPr>
              <w:t>/QĐ</w:t>
            </w:r>
            <w:r w:rsidR="003C0C55">
              <w:rPr>
                <w:rFonts w:asciiTheme="majorHAnsi" w:eastAsia="Times New Roman" w:hAnsiTheme="majorHAnsi" w:cstheme="majorHAnsi"/>
                <w:color w:val="000000" w:themeColor="text1"/>
                <w:sz w:val="18"/>
                <w:szCs w:val="18"/>
                <w:lang w:val="en-US"/>
              </w:rPr>
              <w:t>- HĐND</w:t>
            </w:r>
            <w:r w:rsidR="003C0C55" w:rsidRPr="009B3CD7">
              <w:rPr>
                <w:rFonts w:asciiTheme="majorHAnsi" w:eastAsia="Times New Roman" w:hAnsiTheme="majorHAnsi" w:cstheme="majorHAnsi"/>
                <w:color w:val="000000" w:themeColor="text1"/>
                <w:sz w:val="18"/>
                <w:szCs w:val="18"/>
              </w:rPr>
              <w:t xml:space="preserve"> về</w:t>
            </w:r>
            <w:r w:rsidR="003C0C55">
              <w:rPr>
                <w:rFonts w:asciiTheme="majorHAnsi" w:eastAsia="Times New Roman" w:hAnsiTheme="majorHAnsi" w:cstheme="majorHAnsi"/>
                <w:color w:val="000000" w:themeColor="text1"/>
                <w:sz w:val="18"/>
                <w:szCs w:val="18"/>
                <w:lang w:val="en-US"/>
              </w:rPr>
              <w:t xml:space="preserve"> giám sát công tác </w:t>
            </w:r>
            <w:r w:rsidR="003A6B25">
              <w:rPr>
                <w:rFonts w:asciiTheme="majorHAnsi" w:eastAsia="Times New Roman" w:hAnsiTheme="majorHAnsi" w:cstheme="majorHAnsi"/>
                <w:color w:val="000000" w:themeColor="text1"/>
                <w:sz w:val="18"/>
                <w:szCs w:val="18"/>
                <w:lang w:val="en-US"/>
              </w:rPr>
              <w:t xml:space="preserve">quản lý quỹ đất bao gồm các hồ  nước, đập nước </w:t>
            </w:r>
            <w:r w:rsidR="00F228FD">
              <w:rPr>
                <w:rFonts w:asciiTheme="majorHAnsi" w:eastAsia="Times New Roman" w:hAnsiTheme="majorHAnsi" w:cstheme="majorHAnsi"/>
                <w:color w:val="000000" w:themeColor="text1"/>
                <w:sz w:val="18"/>
                <w:szCs w:val="18"/>
                <w:lang w:val="en-US"/>
              </w:rPr>
              <w:t xml:space="preserve">do </w:t>
            </w:r>
            <w:r w:rsidR="003C0C55">
              <w:rPr>
                <w:rFonts w:asciiTheme="majorHAnsi" w:eastAsia="Times New Roman" w:hAnsiTheme="majorHAnsi" w:cstheme="majorHAnsi"/>
                <w:color w:val="000000" w:themeColor="text1"/>
                <w:sz w:val="18"/>
                <w:szCs w:val="18"/>
                <w:lang w:val="en-US"/>
              </w:rPr>
              <w:t>UBND phườn</w:t>
            </w:r>
            <w:r w:rsidR="00F228FD">
              <w:rPr>
                <w:rFonts w:asciiTheme="majorHAnsi" w:eastAsia="Times New Roman" w:hAnsiTheme="majorHAnsi" w:cstheme="majorHAnsi"/>
                <w:color w:val="000000" w:themeColor="text1"/>
                <w:sz w:val="18"/>
                <w:szCs w:val="18"/>
                <w:lang w:val="en-US"/>
              </w:rPr>
              <w:t>g quản lý</w:t>
            </w:r>
            <w:r w:rsidR="00486CC4">
              <w:rPr>
                <w:rFonts w:asciiTheme="majorHAnsi" w:eastAsia="Times New Roman" w:hAnsiTheme="majorHAnsi" w:cstheme="majorHAnsi"/>
                <w:color w:val="000000" w:themeColor="text1"/>
                <w:sz w:val="18"/>
                <w:szCs w:val="18"/>
                <w:lang w:val="en-US"/>
              </w:rPr>
              <w:t xml:space="preserve">;  </w:t>
            </w:r>
            <w:r w:rsidR="00800CEE" w:rsidRPr="00CD0F54">
              <w:rPr>
                <w:rFonts w:asciiTheme="majorHAnsi" w:eastAsia="Times New Roman" w:hAnsiTheme="majorHAnsi" w:cstheme="majorHAnsi"/>
                <w:color w:val="000000"/>
                <w:sz w:val="18"/>
                <w:szCs w:val="18"/>
              </w:rPr>
              <w:t xml:space="preserve">Quyết  định số </w:t>
            </w:r>
            <w:r w:rsidR="000056B9">
              <w:rPr>
                <w:rFonts w:asciiTheme="majorHAnsi" w:eastAsia="Times New Roman" w:hAnsiTheme="majorHAnsi" w:cstheme="majorHAnsi"/>
                <w:color w:val="000000"/>
                <w:sz w:val="18"/>
                <w:szCs w:val="18"/>
                <w:lang w:val="en-US"/>
              </w:rPr>
              <w:t>03</w:t>
            </w:r>
            <w:r w:rsidR="00800CEE" w:rsidRPr="00CD0F54">
              <w:rPr>
                <w:rFonts w:asciiTheme="majorHAnsi" w:eastAsia="Times New Roman" w:hAnsiTheme="majorHAnsi" w:cstheme="majorHAnsi"/>
                <w:color w:val="000000"/>
                <w:sz w:val="18"/>
                <w:szCs w:val="18"/>
              </w:rPr>
              <w:t xml:space="preserve">/QĐ-UBND ngày </w:t>
            </w:r>
            <w:r w:rsidR="00EC0088">
              <w:rPr>
                <w:rFonts w:asciiTheme="majorHAnsi" w:eastAsia="Times New Roman" w:hAnsiTheme="majorHAnsi" w:cstheme="majorHAnsi"/>
                <w:color w:val="000000"/>
                <w:sz w:val="18"/>
                <w:szCs w:val="18"/>
                <w:lang w:val="en-US"/>
              </w:rPr>
              <w:t>0</w:t>
            </w:r>
            <w:r w:rsidR="000056B9">
              <w:rPr>
                <w:rFonts w:asciiTheme="majorHAnsi" w:eastAsia="Times New Roman" w:hAnsiTheme="majorHAnsi" w:cstheme="majorHAnsi"/>
                <w:color w:val="000000"/>
                <w:sz w:val="18"/>
                <w:szCs w:val="18"/>
                <w:lang w:val="en-US"/>
              </w:rPr>
              <w:t>3/02/2</w:t>
            </w:r>
            <w:r w:rsidR="00800CEE" w:rsidRPr="00CD0F54">
              <w:rPr>
                <w:rFonts w:asciiTheme="majorHAnsi" w:eastAsia="Times New Roman" w:hAnsiTheme="majorHAnsi" w:cstheme="majorHAnsi"/>
                <w:color w:val="000000"/>
                <w:sz w:val="18"/>
                <w:szCs w:val="18"/>
              </w:rPr>
              <w:t>02</w:t>
            </w:r>
            <w:r w:rsidR="000056B9">
              <w:rPr>
                <w:rFonts w:asciiTheme="majorHAnsi" w:eastAsia="Times New Roman" w:hAnsiTheme="majorHAnsi" w:cstheme="majorHAnsi"/>
                <w:color w:val="000000"/>
                <w:sz w:val="18"/>
                <w:szCs w:val="18"/>
                <w:lang w:val="en-US"/>
              </w:rPr>
              <w:t>3</w:t>
            </w:r>
            <w:r w:rsidR="00800CEE" w:rsidRPr="00CD0F54">
              <w:rPr>
                <w:rFonts w:asciiTheme="majorHAnsi" w:eastAsia="Times New Roman" w:hAnsiTheme="majorHAnsi" w:cstheme="majorHAnsi"/>
                <w:color w:val="000000"/>
                <w:sz w:val="18"/>
                <w:szCs w:val="18"/>
              </w:rPr>
              <w:t xml:space="preserve"> của UBND phường </w:t>
            </w:r>
            <w:r w:rsidR="00EC0088">
              <w:rPr>
                <w:rFonts w:asciiTheme="majorHAnsi" w:eastAsia="Times New Roman" w:hAnsiTheme="majorHAnsi" w:cstheme="majorHAnsi"/>
                <w:color w:val="000000"/>
                <w:sz w:val="18"/>
                <w:szCs w:val="18"/>
                <w:lang w:val="en-US"/>
              </w:rPr>
              <w:t>Ea Tam</w:t>
            </w:r>
            <w:r w:rsidR="00800CEE" w:rsidRPr="00CD0F54">
              <w:rPr>
                <w:rFonts w:asciiTheme="majorHAnsi" w:eastAsia="Times New Roman" w:hAnsiTheme="majorHAnsi" w:cstheme="majorHAnsi"/>
                <w:color w:val="000000"/>
                <w:sz w:val="18"/>
                <w:szCs w:val="18"/>
              </w:rPr>
              <w:t xml:space="preserve"> Về việc</w:t>
            </w:r>
            <w:r w:rsidR="00AA44FA">
              <w:rPr>
                <w:rFonts w:asciiTheme="majorHAnsi" w:eastAsia="Times New Roman" w:hAnsiTheme="majorHAnsi" w:cstheme="majorHAnsi"/>
                <w:color w:val="000000"/>
                <w:sz w:val="18"/>
                <w:szCs w:val="18"/>
                <w:lang w:val="en-US"/>
              </w:rPr>
              <w:t xml:space="preserve"> kiện toàn </w:t>
            </w:r>
            <w:r w:rsidR="00CB344A">
              <w:rPr>
                <w:rFonts w:asciiTheme="majorHAnsi" w:eastAsia="Times New Roman" w:hAnsiTheme="majorHAnsi" w:cstheme="majorHAnsi"/>
                <w:color w:val="000000"/>
                <w:sz w:val="18"/>
                <w:szCs w:val="18"/>
                <w:lang w:val="en-US"/>
              </w:rPr>
              <w:t>hội đồng hòa giải phường Ea Tam</w:t>
            </w:r>
            <w:r w:rsidR="00AC1743">
              <w:rPr>
                <w:rFonts w:asciiTheme="majorHAnsi" w:eastAsia="Times New Roman" w:hAnsiTheme="majorHAnsi" w:cstheme="majorHAnsi"/>
                <w:color w:val="000000"/>
                <w:sz w:val="18"/>
                <w:szCs w:val="18"/>
                <w:lang w:val="en-US"/>
              </w:rPr>
              <w:t>.</w:t>
            </w:r>
            <w:r w:rsidR="00800CEE" w:rsidRPr="00CD0F54">
              <w:rPr>
                <w:rFonts w:asciiTheme="majorHAnsi" w:eastAsia="Times New Roman" w:hAnsiTheme="majorHAnsi" w:cstheme="majorHAnsi"/>
                <w:color w:val="000000"/>
                <w:sz w:val="18"/>
                <w:szCs w:val="18"/>
              </w:rPr>
              <w:t xml:space="preserve"> </w:t>
            </w:r>
          </w:p>
          <w:p w:rsidR="0007394F" w:rsidRDefault="00800CEE" w:rsidP="00437945">
            <w:pPr>
              <w:spacing w:before="120" w:after="120" w:line="234" w:lineRule="atLeast"/>
              <w:rPr>
                <w:rFonts w:asciiTheme="majorHAnsi" w:eastAsia="Times New Roman" w:hAnsiTheme="majorHAnsi" w:cstheme="majorHAnsi"/>
                <w:color w:val="000000"/>
                <w:sz w:val="18"/>
                <w:szCs w:val="18"/>
              </w:rPr>
            </w:pPr>
            <w:r w:rsidRPr="00CD0F54">
              <w:rPr>
                <w:rFonts w:asciiTheme="majorHAnsi" w:eastAsia="Times New Roman" w:hAnsiTheme="majorHAnsi" w:cstheme="majorHAnsi"/>
                <w:color w:val="000000"/>
                <w:sz w:val="18"/>
                <w:szCs w:val="18"/>
              </w:rPr>
              <w:t xml:space="preserve"> Kế hoạch số </w:t>
            </w:r>
            <w:r w:rsidR="00FA1B20">
              <w:rPr>
                <w:rFonts w:asciiTheme="majorHAnsi" w:eastAsia="Times New Roman" w:hAnsiTheme="majorHAnsi" w:cstheme="majorHAnsi"/>
                <w:color w:val="000000"/>
                <w:sz w:val="18"/>
                <w:szCs w:val="18"/>
                <w:lang w:val="en-US"/>
              </w:rPr>
              <w:t>12</w:t>
            </w:r>
            <w:r w:rsidRPr="00CD0F54">
              <w:rPr>
                <w:rFonts w:asciiTheme="majorHAnsi" w:eastAsia="Times New Roman" w:hAnsiTheme="majorHAnsi" w:cstheme="majorHAnsi"/>
                <w:color w:val="000000"/>
                <w:sz w:val="18"/>
                <w:szCs w:val="18"/>
              </w:rPr>
              <w:t xml:space="preserve">/KH-UBND ngày </w:t>
            </w:r>
            <w:r w:rsidR="00DC2276">
              <w:rPr>
                <w:rFonts w:asciiTheme="majorHAnsi" w:eastAsia="Times New Roman" w:hAnsiTheme="majorHAnsi" w:cstheme="majorHAnsi"/>
                <w:color w:val="000000"/>
                <w:sz w:val="18"/>
                <w:szCs w:val="18"/>
                <w:lang w:val="en-US"/>
              </w:rPr>
              <w:t>09</w:t>
            </w:r>
            <w:r w:rsidRPr="00CD0F54">
              <w:rPr>
                <w:rFonts w:asciiTheme="majorHAnsi" w:eastAsia="Times New Roman" w:hAnsiTheme="majorHAnsi" w:cstheme="majorHAnsi"/>
                <w:color w:val="000000"/>
                <w:sz w:val="18"/>
                <w:szCs w:val="18"/>
              </w:rPr>
              <w:t>/0</w:t>
            </w:r>
            <w:r w:rsidR="00FA1B20">
              <w:rPr>
                <w:rFonts w:asciiTheme="majorHAnsi" w:eastAsia="Times New Roman" w:hAnsiTheme="majorHAnsi" w:cstheme="majorHAnsi"/>
                <w:color w:val="000000"/>
                <w:sz w:val="18"/>
                <w:szCs w:val="18"/>
                <w:lang w:val="en-US"/>
              </w:rPr>
              <w:t>1</w:t>
            </w:r>
            <w:r w:rsidRPr="00CD0F54">
              <w:rPr>
                <w:rFonts w:asciiTheme="majorHAnsi" w:eastAsia="Times New Roman" w:hAnsiTheme="majorHAnsi" w:cstheme="majorHAnsi"/>
                <w:color w:val="000000"/>
                <w:sz w:val="18"/>
                <w:szCs w:val="18"/>
              </w:rPr>
              <w:t>/2022</w:t>
            </w:r>
            <w:r w:rsidR="00DC2276">
              <w:rPr>
                <w:rFonts w:asciiTheme="majorHAnsi" w:eastAsia="Times New Roman" w:hAnsiTheme="majorHAnsi" w:cstheme="majorHAnsi"/>
                <w:color w:val="000000"/>
                <w:sz w:val="18"/>
                <w:szCs w:val="18"/>
                <w:lang w:val="en-US"/>
              </w:rPr>
              <w:t xml:space="preserve">3 </w:t>
            </w:r>
            <w:r w:rsidRPr="00CD0F54">
              <w:rPr>
                <w:rFonts w:asciiTheme="majorHAnsi" w:eastAsia="Times New Roman" w:hAnsiTheme="majorHAnsi" w:cstheme="majorHAnsi"/>
                <w:color w:val="000000"/>
                <w:sz w:val="18"/>
                <w:szCs w:val="18"/>
              </w:rPr>
              <w:t>của UBND phường,</w:t>
            </w:r>
            <w:r w:rsidR="00FA1B20">
              <w:rPr>
                <w:rFonts w:asciiTheme="majorHAnsi" w:eastAsia="Times New Roman" w:hAnsiTheme="majorHAnsi" w:cstheme="majorHAnsi"/>
                <w:color w:val="000000"/>
                <w:sz w:val="18"/>
                <w:szCs w:val="18"/>
                <w:lang w:val="en-US"/>
              </w:rPr>
              <w:t xml:space="preserve"> về</w:t>
            </w:r>
            <w:r w:rsidRPr="00CD0F54">
              <w:rPr>
                <w:rFonts w:asciiTheme="majorHAnsi" w:eastAsia="Times New Roman" w:hAnsiTheme="majorHAnsi" w:cstheme="majorHAnsi"/>
                <w:color w:val="000000"/>
                <w:sz w:val="18"/>
                <w:szCs w:val="18"/>
              </w:rPr>
              <w:t xml:space="preserve"> </w:t>
            </w:r>
            <w:r w:rsidR="00DC2276">
              <w:rPr>
                <w:rFonts w:asciiTheme="majorHAnsi" w:eastAsia="Times New Roman" w:hAnsiTheme="majorHAnsi" w:cstheme="majorHAnsi"/>
                <w:color w:val="000000"/>
                <w:sz w:val="18"/>
                <w:szCs w:val="18"/>
                <w:lang w:val="en-US"/>
              </w:rPr>
              <w:t xml:space="preserve">theo dõi tình hình thi hành </w:t>
            </w:r>
            <w:r w:rsidR="006C48BA">
              <w:rPr>
                <w:rFonts w:asciiTheme="majorHAnsi" w:eastAsia="Times New Roman" w:hAnsiTheme="majorHAnsi" w:cstheme="majorHAnsi"/>
                <w:color w:val="000000"/>
                <w:sz w:val="18"/>
                <w:szCs w:val="18"/>
                <w:lang w:val="en-US"/>
              </w:rPr>
              <w:t xml:space="preserve">pháp luật và công tác quản lý thi hành pháp luật về xử lý vi phạm hành chính </w:t>
            </w:r>
            <w:r w:rsidR="005F3BBD">
              <w:rPr>
                <w:rFonts w:asciiTheme="majorHAnsi" w:eastAsia="Times New Roman" w:hAnsiTheme="majorHAnsi" w:cstheme="majorHAnsi"/>
                <w:color w:val="000000"/>
                <w:sz w:val="18"/>
                <w:szCs w:val="18"/>
                <w:lang w:val="en-US"/>
              </w:rPr>
              <w:t>trên địa bàn phường Ea Tam năm 202</w:t>
            </w:r>
            <w:r w:rsidR="006C48BA">
              <w:rPr>
                <w:rFonts w:asciiTheme="majorHAnsi" w:eastAsia="Times New Roman" w:hAnsiTheme="majorHAnsi" w:cstheme="majorHAnsi"/>
                <w:color w:val="000000"/>
                <w:sz w:val="18"/>
                <w:szCs w:val="18"/>
                <w:lang w:val="en-US"/>
              </w:rPr>
              <w:t>3</w:t>
            </w:r>
            <w:r w:rsidRPr="00CD0F54">
              <w:rPr>
                <w:rFonts w:asciiTheme="majorHAnsi" w:eastAsia="Times New Roman" w:hAnsiTheme="majorHAnsi" w:cstheme="majorHAnsi"/>
                <w:color w:val="000000"/>
                <w:sz w:val="18"/>
                <w:szCs w:val="18"/>
              </w:rPr>
              <w:t xml:space="preserve"> </w:t>
            </w:r>
          </w:p>
          <w:p w:rsidR="00F55C04" w:rsidRPr="00486CC4" w:rsidRDefault="00F55C04" w:rsidP="00F55C04">
            <w:pPr>
              <w:spacing w:before="120" w:after="120" w:line="234" w:lineRule="atLeast"/>
              <w:rPr>
                <w:rFonts w:asciiTheme="majorHAnsi" w:eastAsia="Times New Roman" w:hAnsiTheme="majorHAnsi" w:cstheme="majorHAnsi"/>
                <w:color w:val="000000" w:themeColor="text1"/>
                <w:sz w:val="18"/>
                <w:szCs w:val="18"/>
                <w:lang w:val="en-US"/>
              </w:rPr>
            </w:pPr>
            <w:r w:rsidRPr="00CD0F54">
              <w:rPr>
                <w:rFonts w:asciiTheme="majorHAnsi" w:eastAsia="Times New Roman" w:hAnsiTheme="majorHAnsi" w:cstheme="majorHAnsi"/>
                <w:color w:val="000000"/>
                <w:sz w:val="18"/>
                <w:szCs w:val="18"/>
              </w:rPr>
              <w:t xml:space="preserve">Quyết  định số </w:t>
            </w:r>
            <w:r>
              <w:rPr>
                <w:rFonts w:asciiTheme="majorHAnsi" w:eastAsia="Times New Roman" w:hAnsiTheme="majorHAnsi" w:cstheme="majorHAnsi"/>
                <w:color w:val="000000"/>
                <w:sz w:val="18"/>
                <w:szCs w:val="18"/>
                <w:lang w:val="en-US"/>
              </w:rPr>
              <w:t>34</w:t>
            </w:r>
            <w:r w:rsidRPr="00CD0F54">
              <w:rPr>
                <w:rFonts w:asciiTheme="majorHAnsi" w:eastAsia="Times New Roman" w:hAnsiTheme="majorHAnsi" w:cstheme="majorHAnsi"/>
                <w:color w:val="000000"/>
                <w:sz w:val="18"/>
                <w:szCs w:val="18"/>
              </w:rPr>
              <w:t xml:space="preserve">/QĐ-UBND ngày </w:t>
            </w:r>
            <w:r w:rsidR="00BB60EA">
              <w:rPr>
                <w:rFonts w:asciiTheme="majorHAnsi" w:eastAsia="Times New Roman" w:hAnsiTheme="majorHAnsi" w:cstheme="majorHAnsi"/>
                <w:color w:val="000000"/>
                <w:sz w:val="18"/>
                <w:szCs w:val="18"/>
                <w:lang w:val="en-US"/>
              </w:rPr>
              <w:t>30/</w:t>
            </w:r>
            <w:r>
              <w:rPr>
                <w:rFonts w:asciiTheme="majorHAnsi" w:eastAsia="Times New Roman" w:hAnsiTheme="majorHAnsi" w:cstheme="majorHAnsi"/>
                <w:color w:val="000000"/>
                <w:sz w:val="18"/>
                <w:szCs w:val="18"/>
                <w:lang w:val="en-US"/>
              </w:rPr>
              <w:t>/0</w:t>
            </w:r>
            <w:r w:rsidR="00BB60EA">
              <w:rPr>
                <w:rFonts w:asciiTheme="majorHAnsi" w:eastAsia="Times New Roman" w:hAnsiTheme="majorHAnsi" w:cstheme="majorHAnsi"/>
                <w:color w:val="000000"/>
                <w:sz w:val="18"/>
                <w:szCs w:val="18"/>
                <w:lang w:val="en-US"/>
              </w:rPr>
              <w:t>3</w:t>
            </w:r>
            <w:r>
              <w:rPr>
                <w:rFonts w:asciiTheme="majorHAnsi" w:eastAsia="Times New Roman" w:hAnsiTheme="majorHAnsi" w:cstheme="majorHAnsi"/>
                <w:color w:val="000000"/>
                <w:sz w:val="18"/>
                <w:szCs w:val="18"/>
                <w:lang w:val="en-US"/>
              </w:rPr>
              <w:t>/2</w:t>
            </w:r>
            <w:r w:rsidRPr="00CD0F54">
              <w:rPr>
                <w:rFonts w:asciiTheme="majorHAnsi" w:eastAsia="Times New Roman" w:hAnsiTheme="majorHAnsi" w:cstheme="majorHAnsi"/>
                <w:color w:val="000000"/>
                <w:sz w:val="18"/>
                <w:szCs w:val="18"/>
              </w:rPr>
              <w:t>02</w:t>
            </w:r>
            <w:r>
              <w:rPr>
                <w:rFonts w:asciiTheme="majorHAnsi" w:eastAsia="Times New Roman" w:hAnsiTheme="majorHAnsi" w:cstheme="majorHAnsi"/>
                <w:color w:val="000000"/>
                <w:sz w:val="18"/>
                <w:szCs w:val="18"/>
                <w:lang w:val="en-US"/>
              </w:rPr>
              <w:t>3</w:t>
            </w:r>
            <w:r w:rsidR="00BB60EA">
              <w:rPr>
                <w:rFonts w:asciiTheme="majorHAnsi" w:eastAsia="Times New Roman" w:hAnsiTheme="majorHAnsi" w:cstheme="majorHAnsi"/>
                <w:color w:val="000000"/>
                <w:sz w:val="18"/>
                <w:szCs w:val="18"/>
                <w:lang w:val="en-US"/>
              </w:rPr>
              <w:t>, ngày 30/03/2023</w:t>
            </w:r>
            <w:r w:rsidRPr="00CD0F54">
              <w:rPr>
                <w:rFonts w:asciiTheme="majorHAnsi" w:eastAsia="Times New Roman" w:hAnsiTheme="majorHAnsi" w:cstheme="majorHAnsi"/>
                <w:color w:val="000000"/>
                <w:sz w:val="18"/>
                <w:szCs w:val="18"/>
              </w:rPr>
              <w:t xml:space="preserve"> của UBND phường </w:t>
            </w:r>
            <w:r>
              <w:rPr>
                <w:rFonts w:asciiTheme="majorHAnsi" w:eastAsia="Times New Roman" w:hAnsiTheme="majorHAnsi" w:cstheme="majorHAnsi"/>
                <w:color w:val="000000"/>
                <w:sz w:val="18"/>
                <w:szCs w:val="18"/>
                <w:lang w:val="en-US"/>
              </w:rPr>
              <w:t>Ea Tam</w:t>
            </w:r>
            <w:r w:rsidRPr="00CD0F54">
              <w:rPr>
                <w:rFonts w:asciiTheme="majorHAnsi" w:eastAsia="Times New Roman" w:hAnsiTheme="majorHAnsi" w:cstheme="majorHAnsi"/>
                <w:color w:val="000000"/>
                <w:sz w:val="18"/>
                <w:szCs w:val="18"/>
              </w:rPr>
              <w:t xml:space="preserve"> Về việc</w:t>
            </w:r>
            <w:r w:rsidR="00BB60EA">
              <w:rPr>
                <w:rFonts w:asciiTheme="majorHAnsi" w:eastAsia="Times New Roman" w:hAnsiTheme="majorHAnsi" w:cstheme="majorHAnsi"/>
                <w:color w:val="000000"/>
                <w:sz w:val="18"/>
                <w:szCs w:val="18"/>
                <w:lang w:val="en-US"/>
              </w:rPr>
              <w:t xml:space="preserve"> củng cố</w:t>
            </w:r>
            <w:r w:rsidR="00453465">
              <w:rPr>
                <w:rFonts w:asciiTheme="majorHAnsi" w:eastAsia="Times New Roman" w:hAnsiTheme="majorHAnsi" w:cstheme="majorHAnsi"/>
                <w:color w:val="000000"/>
                <w:sz w:val="18"/>
                <w:szCs w:val="18"/>
                <w:lang w:val="en-US"/>
              </w:rPr>
              <w:t xml:space="preserve">, </w:t>
            </w:r>
            <w:r>
              <w:rPr>
                <w:rFonts w:asciiTheme="majorHAnsi" w:eastAsia="Times New Roman" w:hAnsiTheme="majorHAnsi" w:cstheme="majorHAnsi"/>
                <w:color w:val="000000"/>
                <w:sz w:val="18"/>
                <w:szCs w:val="18"/>
                <w:lang w:val="en-US"/>
              </w:rPr>
              <w:t xml:space="preserve"> kiện toàn</w:t>
            </w:r>
            <w:r w:rsidR="00453465">
              <w:rPr>
                <w:rFonts w:asciiTheme="majorHAnsi" w:eastAsia="Times New Roman" w:hAnsiTheme="majorHAnsi" w:cstheme="majorHAnsi"/>
                <w:color w:val="000000"/>
                <w:sz w:val="18"/>
                <w:szCs w:val="18"/>
                <w:lang w:val="en-US"/>
              </w:rPr>
              <w:t xml:space="preserve"> ban chỉ đạo phòng chống tội phạm</w:t>
            </w:r>
            <w:r>
              <w:rPr>
                <w:rFonts w:asciiTheme="majorHAnsi" w:eastAsia="Times New Roman" w:hAnsiTheme="majorHAnsi" w:cstheme="majorHAnsi"/>
                <w:color w:val="000000"/>
                <w:sz w:val="18"/>
                <w:szCs w:val="18"/>
                <w:lang w:val="en-US"/>
              </w:rPr>
              <w:t xml:space="preserve">; </w:t>
            </w:r>
            <w:r w:rsidRPr="00CD0F54">
              <w:rPr>
                <w:rFonts w:asciiTheme="majorHAnsi" w:eastAsia="Times New Roman" w:hAnsiTheme="majorHAnsi" w:cstheme="majorHAnsi"/>
                <w:color w:val="000000"/>
                <w:sz w:val="18"/>
                <w:szCs w:val="18"/>
              </w:rPr>
              <w:t xml:space="preserve"> </w:t>
            </w:r>
            <w:r>
              <w:rPr>
                <w:rFonts w:asciiTheme="majorHAnsi" w:eastAsia="Times New Roman" w:hAnsiTheme="majorHAnsi" w:cstheme="majorHAnsi"/>
                <w:color w:val="000000" w:themeColor="text1"/>
                <w:sz w:val="18"/>
                <w:szCs w:val="18"/>
                <w:lang w:val="en-US"/>
              </w:rPr>
              <w:t xml:space="preserve">;  </w:t>
            </w:r>
            <w:r w:rsidRPr="00CD0F54">
              <w:rPr>
                <w:rFonts w:asciiTheme="majorHAnsi" w:eastAsia="Times New Roman" w:hAnsiTheme="majorHAnsi" w:cstheme="majorHAnsi"/>
                <w:color w:val="000000"/>
                <w:sz w:val="18"/>
                <w:szCs w:val="18"/>
              </w:rPr>
              <w:t xml:space="preserve">Quyết  định số </w:t>
            </w:r>
            <w:r>
              <w:rPr>
                <w:rFonts w:asciiTheme="majorHAnsi" w:eastAsia="Times New Roman" w:hAnsiTheme="majorHAnsi" w:cstheme="majorHAnsi"/>
                <w:color w:val="000000"/>
                <w:sz w:val="18"/>
                <w:szCs w:val="18"/>
                <w:lang w:val="en-US"/>
              </w:rPr>
              <w:t>03</w:t>
            </w:r>
            <w:r w:rsidRPr="00CD0F54">
              <w:rPr>
                <w:rFonts w:asciiTheme="majorHAnsi" w:eastAsia="Times New Roman" w:hAnsiTheme="majorHAnsi" w:cstheme="majorHAnsi"/>
                <w:color w:val="000000"/>
                <w:sz w:val="18"/>
                <w:szCs w:val="18"/>
              </w:rPr>
              <w:t>/QĐ-UBND ngày</w:t>
            </w:r>
            <w:r w:rsidR="00B8075F">
              <w:rPr>
                <w:rFonts w:asciiTheme="majorHAnsi" w:eastAsia="Times New Roman" w:hAnsiTheme="majorHAnsi" w:cstheme="majorHAnsi"/>
                <w:color w:val="000000"/>
                <w:sz w:val="18"/>
                <w:szCs w:val="18"/>
                <w:lang w:val="en-US"/>
              </w:rPr>
              <w:t xml:space="preserve"> 16/01</w:t>
            </w:r>
            <w:r>
              <w:rPr>
                <w:rFonts w:asciiTheme="majorHAnsi" w:eastAsia="Times New Roman" w:hAnsiTheme="majorHAnsi" w:cstheme="majorHAnsi"/>
                <w:color w:val="000000"/>
                <w:sz w:val="18"/>
                <w:szCs w:val="18"/>
                <w:lang w:val="en-US"/>
              </w:rPr>
              <w:t>/2</w:t>
            </w:r>
            <w:r w:rsidRPr="00CD0F54">
              <w:rPr>
                <w:rFonts w:asciiTheme="majorHAnsi" w:eastAsia="Times New Roman" w:hAnsiTheme="majorHAnsi" w:cstheme="majorHAnsi"/>
                <w:color w:val="000000"/>
                <w:sz w:val="18"/>
                <w:szCs w:val="18"/>
              </w:rPr>
              <w:t>02</w:t>
            </w:r>
            <w:r>
              <w:rPr>
                <w:rFonts w:asciiTheme="majorHAnsi" w:eastAsia="Times New Roman" w:hAnsiTheme="majorHAnsi" w:cstheme="majorHAnsi"/>
                <w:color w:val="000000"/>
                <w:sz w:val="18"/>
                <w:szCs w:val="18"/>
                <w:lang w:val="en-US"/>
              </w:rPr>
              <w:t>3</w:t>
            </w:r>
            <w:r w:rsidRPr="00CD0F54">
              <w:rPr>
                <w:rFonts w:asciiTheme="majorHAnsi" w:eastAsia="Times New Roman" w:hAnsiTheme="majorHAnsi" w:cstheme="majorHAnsi"/>
                <w:color w:val="000000"/>
                <w:sz w:val="18"/>
                <w:szCs w:val="18"/>
              </w:rPr>
              <w:t xml:space="preserve"> của UBND phường </w:t>
            </w:r>
            <w:r>
              <w:rPr>
                <w:rFonts w:asciiTheme="majorHAnsi" w:eastAsia="Times New Roman" w:hAnsiTheme="majorHAnsi" w:cstheme="majorHAnsi"/>
                <w:color w:val="000000"/>
                <w:sz w:val="18"/>
                <w:szCs w:val="18"/>
                <w:lang w:val="en-US"/>
              </w:rPr>
              <w:t>Ea Tam</w:t>
            </w:r>
            <w:r w:rsidRPr="00CD0F54">
              <w:rPr>
                <w:rFonts w:asciiTheme="majorHAnsi" w:eastAsia="Times New Roman" w:hAnsiTheme="majorHAnsi" w:cstheme="majorHAnsi"/>
                <w:color w:val="000000"/>
                <w:sz w:val="18"/>
                <w:szCs w:val="18"/>
              </w:rPr>
              <w:t xml:space="preserve"> Về việc</w:t>
            </w:r>
            <w:r>
              <w:rPr>
                <w:rFonts w:asciiTheme="majorHAnsi" w:eastAsia="Times New Roman" w:hAnsiTheme="majorHAnsi" w:cstheme="majorHAnsi"/>
                <w:color w:val="000000"/>
                <w:sz w:val="18"/>
                <w:szCs w:val="18"/>
                <w:lang w:val="en-US"/>
              </w:rPr>
              <w:t xml:space="preserve"> kiện toàn hội đồng hòa giải phường Ea Tam.</w:t>
            </w:r>
            <w:r w:rsidRPr="00CD0F54">
              <w:rPr>
                <w:rFonts w:asciiTheme="majorHAnsi" w:eastAsia="Times New Roman" w:hAnsiTheme="majorHAnsi" w:cstheme="majorHAnsi"/>
                <w:color w:val="000000"/>
                <w:sz w:val="18"/>
                <w:szCs w:val="18"/>
              </w:rPr>
              <w:t xml:space="preserve"> </w:t>
            </w:r>
            <w:r w:rsidR="00B8075F">
              <w:rPr>
                <w:rFonts w:asciiTheme="majorHAnsi" w:eastAsia="Times New Roman" w:hAnsiTheme="majorHAnsi" w:cstheme="majorHAnsi"/>
                <w:color w:val="000000"/>
                <w:sz w:val="18"/>
                <w:szCs w:val="18"/>
                <w:lang w:val="en-US"/>
              </w:rPr>
              <w:t>Công bố công khai số liệu dự toán ngân sách năm 2023 của UBND phường Ea tam</w:t>
            </w:r>
            <w:r w:rsidR="00201AAF">
              <w:rPr>
                <w:rFonts w:asciiTheme="majorHAnsi" w:eastAsia="Times New Roman" w:hAnsiTheme="majorHAnsi" w:cstheme="majorHAnsi"/>
                <w:color w:val="000000"/>
                <w:sz w:val="18"/>
                <w:szCs w:val="18"/>
                <w:lang w:val="en-US"/>
              </w:rPr>
              <w:t>;</w:t>
            </w:r>
            <w:r w:rsidR="00201AAF">
              <w:rPr>
                <w:rFonts w:asciiTheme="majorHAnsi" w:eastAsia="Times New Roman" w:hAnsiTheme="majorHAnsi" w:cstheme="majorHAnsi"/>
                <w:color w:val="000000" w:themeColor="text1"/>
                <w:sz w:val="18"/>
                <w:szCs w:val="18"/>
                <w:lang w:val="en-US"/>
              </w:rPr>
              <w:t xml:space="preserve"> </w:t>
            </w:r>
            <w:r w:rsidRPr="00CD0F54">
              <w:rPr>
                <w:rFonts w:asciiTheme="majorHAnsi" w:eastAsia="Times New Roman" w:hAnsiTheme="majorHAnsi" w:cstheme="majorHAnsi"/>
                <w:color w:val="000000"/>
                <w:sz w:val="18"/>
                <w:szCs w:val="18"/>
              </w:rPr>
              <w:t xml:space="preserve">Quyết  định số </w:t>
            </w:r>
            <w:r w:rsidR="00201AAF">
              <w:rPr>
                <w:rFonts w:asciiTheme="majorHAnsi" w:eastAsia="Times New Roman" w:hAnsiTheme="majorHAnsi" w:cstheme="majorHAnsi"/>
                <w:color w:val="000000"/>
                <w:sz w:val="18"/>
                <w:szCs w:val="18"/>
                <w:lang w:val="en-US"/>
              </w:rPr>
              <w:t>57</w:t>
            </w:r>
            <w:r w:rsidRPr="00CD0F54">
              <w:rPr>
                <w:rFonts w:asciiTheme="majorHAnsi" w:eastAsia="Times New Roman" w:hAnsiTheme="majorHAnsi" w:cstheme="majorHAnsi"/>
                <w:color w:val="000000"/>
                <w:sz w:val="18"/>
                <w:szCs w:val="18"/>
              </w:rPr>
              <w:t xml:space="preserve">/QĐ-UBND ngày </w:t>
            </w:r>
            <w:r>
              <w:rPr>
                <w:rFonts w:asciiTheme="majorHAnsi" w:eastAsia="Times New Roman" w:hAnsiTheme="majorHAnsi" w:cstheme="majorHAnsi"/>
                <w:color w:val="000000"/>
                <w:sz w:val="18"/>
                <w:szCs w:val="18"/>
                <w:lang w:val="en-US"/>
              </w:rPr>
              <w:t>0</w:t>
            </w:r>
            <w:r w:rsidR="00451B43">
              <w:rPr>
                <w:rFonts w:asciiTheme="majorHAnsi" w:eastAsia="Times New Roman" w:hAnsiTheme="majorHAnsi" w:cstheme="majorHAnsi"/>
                <w:color w:val="000000"/>
                <w:sz w:val="18"/>
                <w:szCs w:val="18"/>
                <w:lang w:val="en-US"/>
              </w:rPr>
              <w:t>8/5</w:t>
            </w:r>
            <w:r>
              <w:rPr>
                <w:rFonts w:asciiTheme="majorHAnsi" w:eastAsia="Times New Roman" w:hAnsiTheme="majorHAnsi" w:cstheme="majorHAnsi"/>
                <w:color w:val="000000"/>
                <w:sz w:val="18"/>
                <w:szCs w:val="18"/>
                <w:lang w:val="en-US"/>
              </w:rPr>
              <w:t>/2</w:t>
            </w:r>
            <w:r w:rsidRPr="00CD0F54">
              <w:rPr>
                <w:rFonts w:asciiTheme="majorHAnsi" w:eastAsia="Times New Roman" w:hAnsiTheme="majorHAnsi" w:cstheme="majorHAnsi"/>
                <w:color w:val="000000"/>
                <w:sz w:val="18"/>
                <w:szCs w:val="18"/>
              </w:rPr>
              <w:t>02</w:t>
            </w:r>
            <w:r>
              <w:rPr>
                <w:rFonts w:asciiTheme="majorHAnsi" w:eastAsia="Times New Roman" w:hAnsiTheme="majorHAnsi" w:cstheme="majorHAnsi"/>
                <w:color w:val="000000"/>
                <w:sz w:val="18"/>
                <w:szCs w:val="18"/>
                <w:lang w:val="en-US"/>
              </w:rPr>
              <w:t>3</w:t>
            </w:r>
            <w:r w:rsidRPr="00CD0F54">
              <w:rPr>
                <w:rFonts w:asciiTheme="majorHAnsi" w:eastAsia="Times New Roman" w:hAnsiTheme="majorHAnsi" w:cstheme="majorHAnsi"/>
                <w:color w:val="000000"/>
                <w:sz w:val="18"/>
                <w:szCs w:val="18"/>
              </w:rPr>
              <w:t xml:space="preserve"> của UBND phường </w:t>
            </w:r>
            <w:r>
              <w:rPr>
                <w:rFonts w:asciiTheme="majorHAnsi" w:eastAsia="Times New Roman" w:hAnsiTheme="majorHAnsi" w:cstheme="majorHAnsi"/>
                <w:color w:val="000000"/>
                <w:sz w:val="18"/>
                <w:szCs w:val="18"/>
                <w:lang w:val="en-US"/>
              </w:rPr>
              <w:t>Ea Tam</w:t>
            </w:r>
            <w:r w:rsidRPr="00CD0F54">
              <w:rPr>
                <w:rFonts w:asciiTheme="majorHAnsi" w:eastAsia="Times New Roman" w:hAnsiTheme="majorHAnsi" w:cstheme="majorHAnsi"/>
                <w:color w:val="000000"/>
                <w:sz w:val="18"/>
                <w:szCs w:val="18"/>
              </w:rPr>
              <w:t xml:space="preserve"> Về </w:t>
            </w:r>
            <w:r w:rsidR="00451B43">
              <w:rPr>
                <w:rFonts w:asciiTheme="majorHAnsi" w:eastAsia="Times New Roman" w:hAnsiTheme="majorHAnsi" w:cstheme="majorHAnsi"/>
                <w:color w:val="000000"/>
                <w:sz w:val="18"/>
                <w:szCs w:val="18"/>
                <w:lang w:val="en-US"/>
              </w:rPr>
              <w:t xml:space="preserve"> xử phạt vi phạm hành chính</w:t>
            </w:r>
            <w:r w:rsidR="001D28BD" w:rsidRPr="00CD0F54">
              <w:rPr>
                <w:rFonts w:asciiTheme="majorHAnsi" w:eastAsia="Times New Roman" w:hAnsiTheme="majorHAnsi" w:cstheme="majorHAnsi"/>
                <w:color w:val="000000"/>
                <w:sz w:val="18"/>
                <w:szCs w:val="18"/>
              </w:rPr>
              <w:t xml:space="preserve"> </w:t>
            </w:r>
            <w:r w:rsidR="001D28BD" w:rsidRPr="00CD0F54">
              <w:rPr>
                <w:rFonts w:asciiTheme="majorHAnsi" w:eastAsia="Times New Roman" w:hAnsiTheme="majorHAnsi" w:cstheme="majorHAnsi"/>
                <w:color w:val="000000"/>
                <w:sz w:val="18"/>
                <w:szCs w:val="18"/>
              </w:rPr>
              <w:t xml:space="preserve">Quyết  định số </w:t>
            </w:r>
            <w:r w:rsidR="001D28BD">
              <w:rPr>
                <w:rFonts w:asciiTheme="majorHAnsi" w:eastAsia="Times New Roman" w:hAnsiTheme="majorHAnsi" w:cstheme="majorHAnsi"/>
                <w:color w:val="000000"/>
                <w:sz w:val="18"/>
                <w:szCs w:val="18"/>
                <w:lang w:val="en-US"/>
              </w:rPr>
              <w:t>67</w:t>
            </w:r>
            <w:r w:rsidR="001D28BD" w:rsidRPr="00CD0F54">
              <w:rPr>
                <w:rFonts w:asciiTheme="majorHAnsi" w:eastAsia="Times New Roman" w:hAnsiTheme="majorHAnsi" w:cstheme="majorHAnsi"/>
                <w:color w:val="000000"/>
                <w:sz w:val="18"/>
                <w:szCs w:val="18"/>
              </w:rPr>
              <w:t xml:space="preserve">/QĐ-UBND ngày </w:t>
            </w:r>
            <w:r w:rsidR="001D28BD">
              <w:rPr>
                <w:rFonts w:asciiTheme="majorHAnsi" w:eastAsia="Times New Roman" w:hAnsiTheme="majorHAnsi" w:cstheme="majorHAnsi"/>
                <w:color w:val="000000"/>
                <w:sz w:val="18"/>
                <w:szCs w:val="18"/>
                <w:lang w:val="en-US"/>
              </w:rPr>
              <w:t>22</w:t>
            </w:r>
            <w:r w:rsidR="001D28BD">
              <w:rPr>
                <w:rFonts w:asciiTheme="majorHAnsi" w:eastAsia="Times New Roman" w:hAnsiTheme="majorHAnsi" w:cstheme="majorHAnsi"/>
                <w:color w:val="000000"/>
                <w:sz w:val="18"/>
                <w:szCs w:val="18"/>
                <w:lang w:val="en-US"/>
              </w:rPr>
              <w:t>/5/2</w:t>
            </w:r>
            <w:r w:rsidR="001D28BD" w:rsidRPr="00CD0F54">
              <w:rPr>
                <w:rFonts w:asciiTheme="majorHAnsi" w:eastAsia="Times New Roman" w:hAnsiTheme="majorHAnsi" w:cstheme="majorHAnsi"/>
                <w:color w:val="000000"/>
                <w:sz w:val="18"/>
                <w:szCs w:val="18"/>
              </w:rPr>
              <w:t>02</w:t>
            </w:r>
            <w:r w:rsidR="001D28BD">
              <w:rPr>
                <w:rFonts w:asciiTheme="majorHAnsi" w:eastAsia="Times New Roman" w:hAnsiTheme="majorHAnsi" w:cstheme="majorHAnsi"/>
                <w:color w:val="000000"/>
                <w:sz w:val="18"/>
                <w:szCs w:val="18"/>
                <w:lang w:val="en-US"/>
              </w:rPr>
              <w:t>3</w:t>
            </w:r>
            <w:r w:rsidR="001D28BD" w:rsidRPr="00CD0F54">
              <w:rPr>
                <w:rFonts w:asciiTheme="majorHAnsi" w:eastAsia="Times New Roman" w:hAnsiTheme="majorHAnsi" w:cstheme="majorHAnsi"/>
                <w:color w:val="000000"/>
                <w:sz w:val="18"/>
                <w:szCs w:val="18"/>
              </w:rPr>
              <w:t xml:space="preserve"> của UBND phường </w:t>
            </w:r>
            <w:r w:rsidR="001D28BD">
              <w:rPr>
                <w:rFonts w:asciiTheme="majorHAnsi" w:eastAsia="Times New Roman" w:hAnsiTheme="majorHAnsi" w:cstheme="majorHAnsi"/>
                <w:color w:val="000000"/>
                <w:sz w:val="18"/>
                <w:szCs w:val="18"/>
                <w:lang w:val="en-US"/>
              </w:rPr>
              <w:t>Ea Tam</w:t>
            </w:r>
            <w:r w:rsidR="001D28BD" w:rsidRPr="00CD0F54">
              <w:rPr>
                <w:rFonts w:asciiTheme="majorHAnsi" w:eastAsia="Times New Roman" w:hAnsiTheme="majorHAnsi" w:cstheme="majorHAnsi"/>
                <w:color w:val="000000"/>
                <w:sz w:val="18"/>
                <w:szCs w:val="18"/>
              </w:rPr>
              <w:t xml:space="preserve"> Về </w:t>
            </w:r>
            <w:r w:rsidR="001D28BD">
              <w:rPr>
                <w:rFonts w:asciiTheme="majorHAnsi" w:eastAsia="Times New Roman" w:hAnsiTheme="majorHAnsi" w:cstheme="majorHAnsi"/>
                <w:color w:val="000000"/>
                <w:sz w:val="18"/>
                <w:szCs w:val="18"/>
                <w:lang w:val="en-US"/>
              </w:rPr>
              <w:t xml:space="preserve"> xử phạt vi phạm hành chính</w:t>
            </w:r>
            <w:r w:rsidR="001D28BD">
              <w:rPr>
                <w:rFonts w:asciiTheme="majorHAnsi" w:eastAsia="Times New Roman" w:hAnsiTheme="majorHAnsi" w:cstheme="majorHAnsi"/>
                <w:color w:val="000000"/>
                <w:sz w:val="18"/>
                <w:szCs w:val="18"/>
                <w:lang w:val="en-US"/>
              </w:rPr>
              <w:t xml:space="preserve">; </w:t>
            </w:r>
            <w:r w:rsidR="001D28BD" w:rsidRPr="00CD0F54">
              <w:rPr>
                <w:rFonts w:asciiTheme="majorHAnsi" w:eastAsia="Times New Roman" w:hAnsiTheme="majorHAnsi" w:cstheme="majorHAnsi"/>
                <w:color w:val="000000"/>
                <w:sz w:val="18"/>
                <w:szCs w:val="18"/>
              </w:rPr>
              <w:t xml:space="preserve">Quyết  định số </w:t>
            </w:r>
            <w:r w:rsidR="001D28BD">
              <w:rPr>
                <w:rFonts w:asciiTheme="majorHAnsi" w:eastAsia="Times New Roman" w:hAnsiTheme="majorHAnsi" w:cstheme="majorHAnsi"/>
                <w:color w:val="000000"/>
                <w:sz w:val="18"/>
                <w:szCs w:val="18"/>
                <w:lang w:val="en-US"/>
              </w:rPr>
              <w:t>123</w:t>
            </w:r>
            <w:r w:rsidR="001D28BD" w:rsidRPr="00CD0F54">
              <w:rPr>
                <w:rFonts w:asciiTheme="majorHAnsi" w:eastAsia="Times New Roman" w:hAnsiTheme="majorHAnsi" w:cstheme="majorHAnsi"/>
                <w:color w:val="000000"/>
                <w:sz w:val="18"/>
                <w:szCs w:val="18"/>
              </w:rPr>
              <w:t xml:space="preserve">/QĐ-UBND ngày </w:t>
            </w:r>
            <w:r w:rsidR="00494329">
              <w:rPr>
                <w:rFonts w:asciiTheme="majorHAnsi" w:eastAsia="Times New Roman" w:hAnsiTheme="majorHAnsi" w:cstheme="majorHAnsi"/>
                <w:color w:val="000000"/>
                <w:sz w:val="18"/>
                <w:szCs w:val="18"/>
                <w:lang w:val="en-US"/>
              </w:rPr>
              <w:t>21/9</w:t>
            </w:r>
            <w:r w:rsidR="001D28BD">
              <w:rPr>
                <w:rFonts w:asciiTheme="majorHAnsi" w:eastAsia="Times New Roman" w:hAnsiTheme="majorHAnsi" w:cstheme="majorHAnsi"/>
                <w:color w:val="000000"/>
                <w:sz w:val="18"/>
                <w:szCs w:val="18"/>
                <w:lang w:val="en-US"/>
              </w:rPr>
              <w:t>/2</w:t>
            </w:r>
            <w:r w:rsidR="001D28BD" w:rsidRPr="00CD0F54">
              <w:rPr>
                <w:rFonts w:asciiTheme="majorHAnsi" w:eastAsia="Times New Roman" w:hAnsiTheme="majorHAnsi" w:cstheme="majorHAnsi"/>
                <w:color w:val="000000"/>
                <w:sz w:val="18"/>
                <w:szCs w:val="18"/>
              </w:rPr>
              <w:t>02</w:t>
            </w:r>
            <w:r w:rsidR="001D28BD">
              <w:rPr>
                <w:rFonts w:asciiTheme="majorHAnsi" w:eastAsia="Times New Roman" w:hAnsiTheme="majorHAnsi" w:cstheme="majorHAnsi"/>
                <w:color w:val="000000"/>
                <w:sz w:val="18"/>
                <w:szCs w:val="18"/>
                <w:lang w:val="en-US"/>
              </w:rPr>
              <w:t>3</w:t>
            </w:r>
            <w:r w:rsidR="001D28BD" w:rsidRPr="00CD0F54">
              <w:rPr>
                <w:rFonts w:asciiTheme="majorHAnsi" w:eastAsia="Times New Roman" w:hAnsiTheme="majorHAnsi" w:cstheme="majorHAnsi"/>
                <w:color w:val="000000"/>
                <w:sz w:val="18"/>
                <w:szCs w:val="18"/>
              </w:rPr>
              <w:t xml:space="preserve"> của UBND phường </w:t>
            </w:r>
            <w:r w:rsidR="001D28BD">
              <w:rPr>
                <w:rFonts w:asciiTheme="majorHAnsi" w:eastAsia="Times New Roman" w:hAnsiTheme="majorHAnsi" w:cstheme="majorHAnsi"/>
                <w:color w:val="000000"/>
                <w:sz w:val="18"/>
                <w:szCs w:val="18"/>
                <w:lang w:val="en-US"/>
              </w:rPr>
              <w:t>Ea Tam</w:t>
            </w:r>
            <w:r w:rsidR="001D28BD" w:rsidRPr="00CD0F54">
              <w:rPr>
                <w:rFonts w:asciiTheme="majorHAnsi" w:eastAsia="Times New Roman" w:hAnsiTheme="majorHAnsi" w:cstheme="majorHAnsi"/>
                <w:color w:val="000000"/>
                <w:sz w:val="18"/>
                <w:szCs w:val="18"/>
              </w:rPr>
              <w:t xml:space="preserve"> Về </w:t>
            </w:r>
            <w:r w:rsidR="001D28BD">
              <w:rPr>
                <w:rFonts w:asciiTheme="majorHAnsi" w:eastAsia="Times New Roman" w:hAnsiTheme="majorHAnsi" w:cstheme="majorHAnsi"/>
                <w:color w:val="000000"/>
                <w:sz w:val="18"/>
                <w:szCs w:val="18"/>
                <w:lang w:val="en-US"/>
              </w:rPr>
              <w:t xml:space="preserve"> xử phạt vi phạm hành chính</w:t>
            </w:r>
            <w:r w:rsidR="001D28BD">
              <w:rPr>
                <w:rFonts w:asciiTheme="majorHAnsi" w:eastAsia="Times New Roman" w:hAnsiTheme="majorHAnsi" w:cstheme="majorHAnsi"/>
                <w:color w:val="000000"/>
                <w:sz w:val="18"/>
                <w:szCs w:val="18"/>
                <w:lang w:val="en-US"/>
              </w:rPr>
              <w:t xml:space="preserve">; </w:t>
            </w:r>
            <w:r w:rsidR="001D28BD" w:rsidRPr="00CD0F54">
              <w:rPr>
                <w:rFonts w:asciiTheme="majorHAnsi" w:eastAsia="Times New Roman" w:hAnsiTheme="majorHAnsi" w:cstheme="majorHAnsi"/>
                <w:color w:val="000000"/>
                <w:sz w:val="18"/>
                <w:szCs w:val="18"/>
              </w:rPr>
              <w:t xml:space="preserve">Quyết  định số </w:t>
            </w:r>
            <w:r w:rsidR="00494329">
              <w:rPr>
                <w:rFonts w:asciiTheme="majorHAnsi" w:eastAsia="Times New Roman" w:hAnsiTheme="majorHAnsi" w:cstheme="majorHAnsi"/>
                <w:color w:val="000000"/>
                <w:sz w:val="18"/>
                <w:szCs w:val="18"/>
                <w:lang w:val="en-US"/>
              </w:rPr>
              <w:t>127</w:t>
            </w:r>
            <w:r w:rsidR="001D28BD" w:rsidRPr="00CD0F54">
              <w:rPr>
                <w:rFonts w:asciiTheme="majorHAnsi" w:eastAsia="Times New Roman" w:hAnsiTheme="majorHAnsi" w:cstheme="majorHAnsi"/>
                <w:color w:val="000000"/>
                <w:sz w:val="18"/>
                <w:szCs w:val="18"/>
              </w:rPr>
              <w:t xml:space="preserve">/QĐ-UBND ngày </w:t>
            </w:r>
            <w:r w:rsidR="001D28BD">
              <w:rPr>
                <w:rFonts w:asciiTheme="majorHAnsi" w:eastAsia="Times New Roman" w:hAnsiTheme="majorHAnsi" w:cstheme="majorHAnsi"/>
                <w:color w:val="000000"/>
                <w:sz w:val="18"/>
                <w:szCs w:val="18"/>
                <w:lang w:val="en-US"/>
              </w:rPr>
              <w:t>0</w:t>
            </w:r>
            <w:r w:rsidR="00494329">
              <w:rPr>
                <w:rFonts w:asciiTheme="majorHAnsi" w:eastAsia="Times New Roman" w:hAnsiTheme="majorHAnsi" w:cstheme="majorHAnsi"/>
                <w:color w:val="000000"/>
                <w:sz w:val="18"/>
                <w:szCs w:val="18"/>
                <w:lang w:val="en-US"/>
              </w:rPr>
              <w:t>3/10</w:t>
            </w:r>
            <w:r w:rsidR="001D28BD">
              <w:rPr>
                <w:rFonts w:asciiTheme="majorHAnsi" w:eastAsia="Times New Roman" w:hAnsiTheme="majorHAnsi" w:cstheme="majorHAnsi"/>
                <w:color w:val="000000"/>
                <w:sz w:val="18"/>
                <w:szCs w:val="18"/>
                <w:lang w:val="en-US"/>
              </w:rPr>
              <w:t>/2</w:t>
            </w:r>
            <w:r w:rsidR="001D28BD" w:rsidRPr="00CD0F54">
              <w:rPr>
                <w:rFonts w:asciiTheme="majorHAnsi" w:eastAsia="Times New Roman" w:hAnsiTheme="majorHAnsi" w:cstheme="majorHAnsi"/>
                <w:color w:val="000000"/>
                <w:sz w:val="18"/>
                <w:szCs w:val="18"/>
              </w:rPr>
              <w:t>02</w:t>
            </w:r>
            <w:r w:rsidR="001D28BD">
              <w:rPr>
                <w:rFonts w:asciiTheme="majorHAnsi" w:eastAsia="Times New Roman" w:hAnsiTheme="majorHAnsi" w:cstheme="majorHAnsi"/>
                <w:color w:val="000000"/>
                <w:sz w:val="18"/>
                <w:szCs w:val="18"/>
                <w:lang w:val="en-US"/>
              </w:rPr>
              <w:t>3</w:t>
            </w:r>
            <w:r w:rsidR="001D28BD" w:rsidRPr="00CD0F54">
              <w:rPr>
                <w:rFonts w:asciiTheme="majorHAnsi" w:eastAsia="Times New Roman" w:hAnsiTheme="majorHAnsi" w:cstheme="majorHAnsi"/>
                <w:color w:val="000000"/>
                <w:sz w:val="18"/>
                <w:szCs w:val="18"/>
              </w:rPr>
              <w:t xml:space="preserve"> của UBND phường </w:t>
            </w:r>
            <w:r w:rsidR="001D28BD">
              <w:rPr>
                <w:rFonts w:asciiTheme="majorHAnsi" w:eastAsia="Times New Roman" w:hAnsiTheme="majorHAnsi" w:cstheme="majorHAnsi"/>
                <w:color w:val="000000"/>
                <w:sz w:val="18"/>
                <w:szCs w:val="18"/>
                <w:lang w:val="en-US"/>
              </w:rPr>
              <w:t>Ea Tam</w:t>
            </w:r>
            <w:r w:rsidR="001D28BD" w:rsidRPr="00CD0F54">
              <w:rPr>
                <w:rFonts w:asciiTheme="majorHAnsi" w:eastAsia="Times New Roman" w:hAnsiTheme="majorHAnsi" w:cstheme="majorHAnsi"/>
                <w:color w:val="000000"/>
                <w:sz w:val="18"/>
                <w:szCs w:val="18"/>
              </w:rPr>
              <w:t xml:space="preserve"> Về </w:t>
            </w:r>
            <w:r w:rsidR="001D28BD">
              <w:rPr>
                <w:rFonts w:asciiTheme="majorHAnsi" w:eastAsia="Times New Roman" w:hAnsiTheme="majorHAnsi" w:cstheme="majorHAnsi"/>
                <w:color w:val="000000"/>
                <w:sz w:val="18"/>
                <w:szCs w:val="18"/>
                <w:lang w:val="en-US"/>
              </w:rPr>
              <w:t xml:space="preserve"> xử phạt vi phạm hành chính</w:t>
            </w:r>
            <w:r w:rsidR="00494329">
              <w:rPr>
                <w:rFonts w:asciiTheme="majorHAnsi" w:eastAsia="Times New Roman" w:hAnsiTheme="majorHAnsi" w:cstheme="majorHAnsi"/>
                <w:color w:val="000000"/>
                <w:sz w:val="18"/>
                <w:szCs w:val="18"/>
                <w:lang w:val="en-US"/>
              </w:rPr>
              <w:t xml:space="preserve">; </w:t>
            </w:r>
            <w:r w:rsidR="00494329" w:rsidRPr="00CD0F54">
              <w:rPr>
                <w:rFonts w:asciiTheme="majorHAnsi" w:eastAsia="Times New Roman" w:hAnsiTheme="majorHAnsi" w:cstheme="majorHAnsi"/>
                <w:color w:val="000000"/>
                <w:sz w:val="18"/>
                <w:szCs w:val="18"/>
              </w:rPr>
              <w:t xml:space="preserve">Quyết  định số </w:t>
            </w:r>
            <w:r w:rsidR="00494329">
              <w:rPr>
                <w:rFonts w:asciiTheme="majorHAnsi" w:eastAsia="Times New Roman" w:hAnsiTheme="majorHAnsi" w:cstheme="majorHAnsi"/>
                <w:color w:val="000000"/>
                <w:sz w:val="18"/>
                <w:szCs w:val="18"/>
                <w:lang w:val="en-US"/>
              </w:rPr>
              <w:t>126</w:t>
            </w:r>
            <w:r w:rsidR="00494329" w:rsidRPr="00CD0F54">
              <w:rPr>
                <w:rFonts w:asciiTheme="majorHAnsi" w:eastAsia="Times New Roman" w:hAnsiTheme="majorHAnsi" w:cstheme="majorHAnsi"/>
                <w:color w:val="000000"/>
                <w:sz w:val="18"/>
                <w:szCs w:val="18"/>
              </w:rPr>
              <w:t xml:space="preserve">/QĐ-UBND ngày </w:t>
            </w:r>
            <w:r w:rsidR="0095020C">
              <w:rPr>
                <w:rFonts w:asciiTheme="majorHAnsi" w:eastAsia="Times New Roman" w:hAnsiTheme="majorHAnsi" w:cstheme="majorHAnsi"/>
                <w:color w:val="000000"/>
                <w:sz w:val="18"/>
                <w:szCs w:val="18"/>
                <w:lang w:val="en-US"/>
              </w:rPr>
              <w:t>03/10</w:t>
            </w:r>
            <w:r w:rsidR="00494329">
              <w:rPr>
                <w:rFonts w:asciiTheme="majorHAnsi" w:eastAsia="Times New Roman" w:hAnsiTheme="majorHAnsi" w:cstheme="majorHAnsi"/>
                <w:color w:val="000000"/>
                <w:sz w:val="18"/>
                <w:szCs w:val="18"/>
                <w:lang w:val="en-US"/>
              </w:rPr>
              <w:t>/2</w:t>
            </w:r>
            <w:r w:rsidR="00494329" w:rsidRPr="00CD0F54">
              <w:rPr>
                <w:rFonts w:asciiTheme="majorHAnsi" w:eastAsia="Times New Roman" w:hAnsiTheme="majorHAnsi" w:cstheme="majorHAnsi"/>
                <w:color w:val="000000"/>
                <w:sz w:val="18"/>
                <w:szCs w:val="18"/>
              </w:rPr>
              <w:t>02</w:t>
            </w:r>
            <w:r w:rsidR="00494329">
              <w:rPr>
                <w:rFonts w:asciiTheme="majorHAnsi" w:eastAsia="Times New Roman" w:hAnsiTheme="majorHAnsi" w:cstheme="majorHAnsi"/>
                <w:color w:val="000000"/>
                <w:sz w:val="18"/>
                <w:szCs w:val="18"/>
                <w:lang w:val="en-US"/>
              </w:rPr>
              <w:t>3</w:t>
            </w:r>
            <w:r w:rsidR="00494329" w:rsidRPr="00CD0F54">
              <w:rPr>
                <w:rFonts w:asciiTheme="majorHAnsi" w:eastAsia="Times New Roman" w:hAnsiTheme="majorHAnsi" w:cstheme="majorHAnsi"/>
                <w:color w:val="000000"/>
                <w:sz w:val="18"/>
                <w:szCs w:val="18"/>
              </w:rPr>
              <w:t xml:space="preserve"> của UBND phường </w:t>
            </w:r>
            <w:r w:rsidR="00494329">
              <w:rPr>
                <w:rFonts w:asciiTheme="majorHAnsi" w:eastAsia="Times New Roman" w:hAnsiTheme="majorHAnsi" w:cstheme="majorHAnsi"/>
                <w:color w:val="000000"/>
                <w:sz w:val="18"/>
                <w:szCs w:val="18"/>
                <w:lang w:val="en-US"/>
              </w:rPr>
              <w:t>Ea Tam</w:t>
            </w:r>
            <w:r w:rsidR="00494329" w:rsidRPr="00CD0F54">
              <w:rPr>
                <w:rFonts w:asciiTheme="majorHAnsi" w:eastAsia="Times New Roman" w:hAnsiTheme="majorHAnsi" w:cstheme="majorHAnsi"/>
                <w:color w:val="000000"/>
                <w:sz w:val="18"/>
                <w:szCs w:val="18"/>
              </w:rPr>
              <w:t xml:space="preserve"> Về </w:t>
            </w:r>
            <w:r w:rsidR="00494329">
              <w:rPr>
                <w:rFonts w:asciiTheme="majorHAnsi" w:eastAsia="Times New Roman" w:hAnsiTheme="majorHAnsi" w:cstheme="majorHAnsi"/>
                <w:color w:val="000000"/>
                <w:sz w:val="18"/>
                <w:szCs w:val="18"/>
                <w:lang w:val="en-US"/>
              </w:rPr>
              <w:t xml:space="preserve"> xử phạt vi phạm hành chính</w:t>
            </w:r>
          </w:p>
          <w:p w:rsidR="00F55C04" w:rsidRPr="00486CC4" w:rsidRDefault="00F55C04" w:rsidP="00F55C04">
            <w:pPr>
              <w:spacing w:before="120" w:after="120" w:line="234" w:lineRule="atLeast"/>
              <w:rPr>
                <w:rFonts w:asciiTheme="majorHAnsi" w:eastAsia="Times New Roman" w:hAnsiTheme="majorHAnsi" w:cstheme="majorHAnsi"/>
                <w:color w:val="000000" w:themeColor="text1"/>
                <w:sz w:val="18"/>
                <w:szCs w:val="18"/>
                <w:lang w:val="en-US"/>
              </w:rPr>
            </w:pPr>
          </w:p>
          <w:p w:rsidR="00F55C04" w:rsidRPr="00486CC4" w:rsidRDefault="00F55C04" w:rsidP="00F55C04">
            <w:pPr>
              <w:spacing w:before="120" w:after="120" w:line="234" w:lineRule="atLeast"/>
              <w:rPr>
                <w:rFonts w:asciiTheme="majorHAnsi" w:eastAsia="Times New Roman" w:hAnsiTheme="majorHAnsi" w:cstheme="majorHAnsi"/>
                <w:color w:val="000000" w:themeColor="text1"/>
                <w:sz w:val="18"/>
                <w:szCs w:val="18"/>
                <w:lang w:val="en-US"/>
              </w:rPr>
            </w:pPr>
          </w:p>
          <w:p w:rsidR="00F55C04" w:rsidRPr="000013E3" w:rsidRDefault="00F55C04" w:rsidP="00437945">
            <w:pPr>
              <w:spacing w:before="120" w:after="120" w:line="234" w:lineRule="atLeast"/>
              <w:rPr>
                <w:rFonts w:asciiTheme="majorHAnsi" w:eastAsia="Times New Roman" w:hAnsiTheme="majorHAnsi" w:cstheme="majorHAnsi"/>
                <w:color w:val="000000"/>
                <w:sz w:val="18"/>
                <w:szCs w:val="18"/>
                <w:lang w:val="en-US"/>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64C0B" w:rsidRDefault="0007394F" w:rsidP="0007394F">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7</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92D3A" w:rsidRDefault="00AE4EBB" w:rsidP="007E14D8">
            <w:pPr>
              <w:spacing w:before="150" w:after="150" w:line="300" w:lineRule="atLeast"/>
              <w:jc w:val="center"/>
              <w:rPr>
                <w:rFonts w:asciiTheme="majorHAnsi" w:eastAsia="Times New Roman" w:hAnsiTheme="majorHAnsi" w:cstheme="majorHAnsi"/>
                <w:color w:val="000000"/>
                <w:sz w:val="20"/>
                <w:szCs w:val="20"/>
                <w:lang w:val="en-US"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7</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64C0B" w:rsidRDefault="0007394F" w:rsidP="0007394F">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sidR="00B56746">
              <w:rPr>
                <w:rFonts w:asciiTheme="majorHAnsi" w:eastAsia="Times New Roman" w:hAnsiTheme="majorHAnsi" w:cstheme="majorHAnsi"/>
                <w:color w:val="000000"/>
                <w:sz w:val="24"/>
                <w:szCs w:val="24"/>
                <w:lang w:val="en-US" w:eastAsia="vi-VN"/>
              </w:rPr>
              <w:t xml:space="preserve">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64C0B" w:rsidRDefault="0007394F" w:rsidP="0007394F">
            <w:pPr>
              <w:spacing w:before="150" w:after="150" w:line="300" w:lineRule="atLeast"/>
              <w:jc w:val="both"/>
              <w:rPr>
                <w:rFonts w:asciiTheme="majorHAnsi" w:eastAsia="Times New Roman" w:hAnsiTheme="majorHAnsi" w:cstheme="majorHAnsi"/>
                <w:color w:val="000000"/>
                <w:sz w:val="24"/>
                <w:szCs w:val="24"/>
                <w:lang w:val="en-US"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7</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95%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6</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90% đến dưới 95%</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85%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80% đến dưới 85%</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Từ 75%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g) Từ 70% đến dưới 75%</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h)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i)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Tiêu chí 2</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Tiếp cận thông tin, phổ biến, giáo dục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D3D8A" w:rsidRDefault="0007394F" w:rsidP="00CA5C3A">
            <w:pPr>
              <w:spacing w:before="150" w:after="150" w:line="300" w:lineRule="atLeast"/>
              <w:jc w:val="center"/>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b/>
                <w:bCs/>
                <w:color w:val="000000"/>
                <w:sz w:val="24"/>
                <w:szCs w:val="24"/>
                <w:lang w:eastAsia="vi-VN"/>
              </w:rPr>
              <w:t>2</w:t>
            </w:r>
            <w:r w:rsidR="0098533E">
              <w:rPr>
                <w:rFonts w:asciiTheme="majorHAnsi" w:eastAsia="Times New Roman" w:hAnsiTheme="majorHAnsi" w:cstheme="majorHAnsi"/>
                <w:b/>
                <w:bCs/>
                <w:color w:val="000000"/>
                <w:sz w:val="24"/>
                <w:szCs w:val="24"/>
                <w:lang w:val="en-US" w:eastAsia="vi-VN"/>
              </w:rPr>
              <w:t>8</w:t>
            </w:r>
            <w:r w:rsidR="008F3F7C">
              <w:rPr>
                <w:rFonts w:asciiTheme="majorHAnsi" w:eastAsia="Times New Roman" w:hAnsiTheme="majorHAnsi" w:cstheme="majorHAnsi"/>
                <w:b/>
                <w:bCs/>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1</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Công khai các thông tin kịp thời, chính xác, đầy đủ theo đúng quy định pháp luật về tiếp cận thông tin và thực hiện dân chủ ở xã, phường, thị trấn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6</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Default="00D3670C" w:rsidP="0007394F">
            <w:pPr>
              <w:spacing w:before="150" w:after="150" w:line="300" w:lineRule="atLeast"/>
              <w:jc w:val="both"/>
              <w:rPr>
                <w:rFonts w:asciiTheme="majorHAnsi" w:eastAsia="Times New Roman" w:hAnsiTheme="majorHAnsi" w:cstheme="majorHAnsi"/>
                <w:color w:val="000000"/>
                <w:sz w:val="18"/>
                <w:szCs w:val="18"/>
                <w:lang w:val="en-US"/>
              </w:rPr>
            </w:pPr>
            <w:r w:rsidRPr="00D3670C">
              <w:rPr>
                <w:rFonts w:asciiTheme="majorHAnsi" w:eastAsia="Times New Roman" w:hAnsiTheme="majorHAnsi" w:cstheme="majorHAnsi"/>
                <w:color w:val="000000"/>
                <w:sz w:val="20"/>
                <w:szCs w:val="20"/>
                <w:lang w:val="en-US" w:eastAsia="vi-VN"/>
              </w:rPr>
              <w:t>Thông tin cần công khai</w:t>
            </w:r>
            <w:r>
              <w:rPr>
                <w:rFonts w:asciiTheme="majorHAnsi" w:eastAsia="Times New Roman" w:hAnsiTheme="majorHAnsi" w:cstheme="majorHAnsi"/>
                <w:color w:val="000000"/>
                <w:sz w:val="24"/>
                <w:szCs w:val="24"/>
                <w:lang w:val="en-US" w:eastAsia="vi-VN"/>
              </w:rPr>
              <w:t xml:space="preserve"> </w:t>
            </w:r>
            <w:r w:rsidR="005B7B05" w:rsidRPr="005B7B05">
              <w:rPr>
                <w:rFonts w:asciiTheme="majorHAnsi" w:eastAsia="Times New Roman" w:hAnsiTheme="majorHAnsi" w:cstheme="majorHAnsi"/>
                <w:color w:val="000000"/>
                <w:sz w:val="18"/>
                <w:szCs w:val="18"/>
              </w:rPr>
              <w:t>Niêm yết ở trụ sở phường</w:t>
            </w:r>
            <w:r>
              <w:rPr>
                <w:rFonts w:asciiTheme="majorHAnsi" w:eastAsia="Times New Roman" w:hAnsiTheme="majorHAnsi" w:cstheme="majorHAnsi"/>
                <w:color w:val="000000"/>
                <w:sz w:val="18"/>
                <w:szCs w:val="18"/>
                <w:lang w:val="en-US"/>
              </w:rPr>
              <w:t xml:space="preserve"> ( phòng một cửa</w:t>
            </w:r>
            <w:r w:rsidR="00BE55DE">
              <w:rPr>
                <w:rFonts w:asciiTheme="majorHAnsi" w:eastAsia="Times New Roman" w:hAnsiTheme="majorHAnsi" w:cstheme="majorHAnsi"/>
                <w:color w:val="000000"/>
                <w:sz w:val="18"/>
                <w:szCs w:val="18"/>
                <w:lang w:val="en-US"/>
              </w:rPr>
              <w:t>)</w:t>
            </w:r>
            <w:r w:rsidR="005B7B05" w:rsidRPr="005B7B05">
              <w:rPr>
                <w:rFonts w:asciiTheme="majorHAnsi" w:eastAsia="Times New Roman" w:hAnsiTheme="majorHAnsi" w:cstheme="majorHAnsi"/>
                <w:color w:val="000000"/>
                <w:sz w:val="18"/>
                <w:szCs w:val="18"/>
              </w:rPr>
              <w:t>, tuyên truyền trực quan bằng Pa nô áp phích, xe lưu động, trên h</w:t>
            </w:r>
            <w:r w:rsidR="00E71BC8">
              <w:rPr>
                <w:rFonts w:asciiTheme="majorHAnsi" w:eastAsia="Times New Roman" w:hAnsiTheme="majorHAnsi" w:cstheme="majorHAnsi"/>
                <w:color w:val="000000"/>
                <w:sz w:val="18"/>
                <w:szCs w:val="18"/>
                <w:lang w:val="en-US"/>
              </w:rPr>
              <w:t>ệ</w:t>
            </w:r>
            <w:r w:rsidR="005B7B05" w:rsidRPr="005B7B05">
              <w:rPr>
                <w:rFonts w:asciiTheme="majorHAnsi" w:eastAsia="Times New Roman" w:hAnsiTheme="majorHAnsi" w:cstheme="majorHAnsi"/>
                <w:color w:val="000000"/>
                <w:sz w:val="18"/>
                <w:szCs w:val="18"/>
              </w:rPr>
              <w:t xml:space="preserve"> thống loa truyền thanh phường</w:t>
            </w:r>
            <w:r w:rsidR="00352A22">
              <w:rPr>
                <w:rFonts w:asciiTheme="majorHAnsi" w:eastAsia="Times New Roman" w:hAnsiTheme="majorHAnsi" w:cstheme="majorHAnsi"/>
                <w:color w:val="000000"/>
                <w:sz w:val="18"/>
                <w:szCs w:val="18"/>
                <w:lang w:val="en-US"/>
              </w:rPr>
              <w:t xml:space="preserve"> cá</w:t>
            </w:r>
            <w:r w:rsidR="002112FF">
              <w:rPr>
                <w:rFonts w:asciiTheme="majorHAnsi" w:eastAsia="Times New Roman" w:hAnsiTheme="majorHAnsi" w:cstheme="majorHAnsi"/>
                <w:color w:val="000000"/>
                <w:sz w:val="18"/>
                <w:szCs w:val="18"/>
                <w:lang w:val="en-US"/>
              </w:rPr>
              <w:t>c</w:t>
            </w:r>
            <w:r w:rsidR="00352A22">
              <w:rPr>
                <w:rFonts w:asciiTheme="majorHAnsi" w:eastAsia="Times New Roman" w:hAnsiTheme="majorHAnsi" w:cstheme="majorHAnsi"/>
                <w:color w:val="000000"/>
                <w:sz w:val="18"/>
                <w:szCs w:val="18"/>
                <w:lang w:val="en-US"/>
              </w:rPr>
              <w:t xml:space="preserve"> tin bài tuyên truyền</w:t>
            </w:r>
            <w:r w:rsidR="002112FF">
              <w:rPr>
                <w:rFonts w:asciiTheme="majorHAnsi" w:eastAsia="Times New Roman" w:hAnsiTheme="majorHAnsi" w:cstheme="majorHAnsi"/>
                <w:color w:val="000000"/>
                <w:sz w:val="18"/>
                <w:szCs w:val="18"/>
                <w:lang w:val="en-US"/>
              </w:rPr>
              <w:t xml:space="preserve"> đã được phê duyệt</w:t>
            </w:r>
            <w:r w:rsidR="00352A22">
              <w:rPr>
                <w:rFonts w:asciiTheme="majorHAnsi" w:eastAsia="Times New Roman" w:hAnsiTheme="majorHAnsi" w:cstheme="majorHAnsi"/>
                <w:color w:val="000000"/>
                <w:sz w:val="18"/>
                <w:szCs w:val="18"/>
                <w:lang w:val="en-US"/>
              </w:rPr>
              <w:t xml:space="preserve"> </w:t>
            </w:r>
            <w:r w:rsidR="00BE55DE">
              <w:rPr>
                <w:rFonts w:asciiTheme="majorHAnsi" w:eastAsia="Times New Roman" w:hAnsiTheme="majorHAnsi" w:cstheme="majorHAnsi"/>
                <w:color w:val="000000"/>
                <w:sz w:val="18"/>
                <w:szCs w:val="18"/>
                <w:lang w:val="en-US"/>
              </w:rPr>
              <w:t xml:space="preserve"> và cổng trang thông tin điện tử </w:t>
            </w:r>
            <w:r w:rsidR="000370D0">
              <w:rPr>
                <w:rFonts w:asciiTheme="majorHAnsi" w:eastAsia="Times New Roman" w:hAnsiTheme="majorHAnsi" w:cstheme="majorHAnsi"/>
                <w:color w:val="000000"/>
                <w:sz w:val="18"/>
                <w:szCs w:val="18"/>
                <w:lang w:val="en-US"/>
              </w:rPr>
              <w:t>phường Ea Tam</w:t>
            </w:r>
          </w:p>
          <w:p w:rsidR="006466C9" w:rsidRPr="00BE55DE" w:rsidRDefault="006466C9" w:rsidP="0007394F">
            <w:pPr>
              <w:spacing w:before="150" w:after="150" w:line="300" w:lineRule="atLeast"/>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18"/>
                <w:szCs w:val="18"/>
                <w:lang w:val="en-US"/>
              </w:rPr>
              <w:t xml:space="preserve">đường link: </w:t>
            </w:r>
            <w:r w:rsidRPr="00C80FFE">
              <w:rPr>
                <w:rFonts w:asciiTheme="majorHAnsi" w:eastAsia="Times New Roman" w:hAnsiTheme="majorHAnsi" w:cstheme="majorHAnsi"/>
                <w:b/>
                <w:i/>
                <w:color w:val="000000"/>
                <w:sz w:val="18"/>
                <w:szCs w:val="18"/>
                <w:lang w:val="en-US"/>
              </w:rPr>
              <w:t>http://eatam.buonmathuot.daklak.gov.vn</w:t>
            </w:r>
            <w:r w:rsidRPr="00C80FFE">
              <w:rPr>
                <w:rFonts w:asciiTheme="majorHAnsi" w:eastAsia="Times New Roman" w:hAnsiTheme="majorHAnsi" w:cstheme="majorHAnsi"/>
                <w:b/>
                <w:color w:val="000000"/>
                <w:sz w:val="18"/>
                <w:szCs w:val="18"/>
                <w:lang w:val="en-US"/>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D72388" w:rsidRDefault="00E01BAF"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4,5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AE4EBB" w:rsidRDefault="00AE4EBB" w:rsidP="007E14D8">
            <w:pPr>
              <w:spacing w:before="150" w:after="150" w:line="300" w:lineRule="atLeast"/>
              <w:jc w:val="center"/>
              <w:rPr>
                <w:rFonts w:asciiTheme="majorHAnsi" w:eastAsia="Times New Roman" w:hAnsiTheme="majorHAnsi" w:cstheme="majorHAnsi"/>
                <w:color w:val="000000"/>
                <w:sz w:val="20"/>
                <w:szCs w:val="20"/>
                <w:lang w:val="en-US"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24604E" w:rsidRPr="00C7770A" w:rsidRDefault="0007394F" w:rsidP="0024604E">
            <w:pPr>
              <w:spacing w:after="0" w:line="240" w:lineRule="auto"/>
              <w:rPr>
                <w:rFonts w:ascii="Times New Roman" w:eastAsia="Times New Roman" w:hAnsi="Times New Roman" w:cs="Times New Roman"/>
                <w:b/>
                <w:color w:val="000000"/>
                <w:sz w:val="18"/>
                <w:szCs w:val="18"/>
                <w:lang w:val="en-US"/>
              </w:rPr>
            </w:pPr>
            <w:r w:rsidRPr="0024604E">
              <w:rPr>
                <w:rFonts w:ascii="Times New Roman" w:eastAsia="Times New Roman" w:hAnsi="Times New Roman" w:cs="Times New Roman"/>
                <w:color w:val="000000"/>
                <w:sz w:val="24"/>
                <w:szCs w:val="24"/>
                <w:lang w:eastAsia="vi-VN"/>
              </w:rPr>
              <w:t> </w:t>
            </w:r>
            <w:r w:rsidR="0024604E" w:rsidRPr="0024604E">
              <w:rPr>
                <w:rFonts w:ascii="Times New Roman" w:eastAsia="Times New Roman" w:hAnsi="Times New Roman" w:cs="Times New Roman"/>
                <w:color w:val="000000"/>
                <w:sz w:val="18"/>
                <w:szCs w:val="18"/>
              </w:rPr>
              <w:t>- Danh sách người ứng cử tổ trưởng TDP</w:t>
            </w:r>
            <w:r w:rsidR="002732FB">
              <w:rPr>
                <w:rFonts w:ascii="Times New Roman" w:eastAsia="Times New Roman" w:hAnsi="Times New Roman" w:cs="Times New Roman"/>
                <w:color w:val="000000"/>
                <w:sz w:val="18"/>
                <w:szCs w:val="18"/>
                <w:lang w:val="en-US"/>
              </w:rPr>
              <w:t>7</w:t>
            </w:r>
            <w:r w:rsidR="0024604E" w:rsidRPr="0024604E">
              <w:rPr>
                <w:rFonts w:ascii="Times New Roman" w:eastAsia="Times New Roman" w:hAnsi="Times New Roman" w:cs="Times New Roman"/>
                <w:color w:val="000000"/>
                <w:sz w:val="18"/>
                <w:szCs w:val="18"/>
              </w:rPr>
              <w:t>, Buôn</w:t>
            </w:r>
            <w:r w:rsidR="00E05EFD">
              <w:rPr>
                <w:rFonts w:ascii="Times New Roman" w:eastAsia="Times New Roman" w:hAnsi="Times New Roman" w:cs="Times New Roman"/>
                <w:color w:val="000000"/>
                <w:sz w:val="18"/>
                <w:szCs w:val="18"/>
                <w:lang w:val="en-US"/>
              </w:rPr>
              <w:t xml:space="preserve"> trưởng buôn Mđuk</w:t>
            </w:r>
            <w:r w:rsidR="0024604E" w:rsidRPr="0024604E">
              <w:rPr>
                <w:rFonts w:ascii="Times New Roman" w:eastAsia="Times New Roman" w:hAnsi="Times New Roman" w:cs="Times New Roman"/>
                <w:color w:val="000000"/>
                <w:sz w:val="18"/>
                <w:szCs w:val="18"/>
              </w:rPr>
              <w:t>, danh sách cử tri</w:t>
            </w:r>
            <w:r w:rsidR="00D332A4">
              <w:rPr>
                <w:rFonts w:ascii="Times New Roman" w:eastAsia="Times New Roman" w:hAnsi="Times New Roman" w:cs="Times New Roman"/>
                <w:color w:val="000000"/>
                <w:sz w:val="18"/>
                <w:szCs w:val="18"/>
                <w:lang w:val="en-US"/>
              </w:rPr>
              <w:t>.</w:t>
            </w:r>
          </w:p>
          <w:p w:rsidR="0007394F" w:rsidRPr="00F71C79" w:rsidRDefault="0024604E" w:rsidP="0024604E">
            <w:pPr>
              <w:spacing w:before="150" w:after="150" w:line="300" w:lineRule="atLeast"/>
              <w:jc w:val="both"/>
              <w:rPr>
                <w:rFonts w:asciiTheme="majorHAnsi" w:eastAsia="Times New Roman" w:hAnsiTheme="majorHAnsi" w:cstheme="majorHAnsi"/>
                <w:color w:val="000000"/>
                <w:sz w:val="24"/>
                <w:szCs w:val="24"/>
                <w:lang w:eastAsia="vi-VN"/>
              </w:rPr>
            </w:pPr>
            <w:r w:rsidRPr="0024604E">
              <w:rPr>
                <w:rFonts w:ascii="Times New Roman" w:eastAsia="Times New Roman" w:hAnsi="Times New Roman" w:cs="Times New Roman"/>
                <w:color w:val="000000"/>
                <w:sz w:val="18"/>
                <w:szCs w:val="18"/>
              </w:rPr>
              <w:t xml:space="preserve">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8A0810" w:rsidRDefault="00763C9F"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0.5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72060E"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Lập Danh mục thông tin có đầy đủ các nội dung thông tin cần công khai và thường xuyên cập nhật Danh mục thông tin theo đúng quy định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632F8" w:rsidRDefault="002632F8"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0</w:t>
            </w:r>
            <w:r w:rsidR="00072302">
              <w:rPr>
                <w:rFonts w:asciiTheme="majorHAnsi" w:eastAsia="Times New Roman" w:hAnsiTheme="majorHAnsi" w:cstheme="majorHAnsi"/>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xml:space="preserve">b) Đăng tải Danh mục thông tin (xã, phường, thị trấn có </w:t>
            </w:r>
            <w:r w:rsidRPr="00F71C79">
              <w:rPr>
                <w:rFonts w:asciiTheme="majorHAnsi" w:eastAsia="Times New Roman" w:hAnsiTheme="majorHAnsi" w:cstheme="majorHAnsi"/>
                <w:color w:val="000000"/>
                <w:sz w:val="24"/>
                <w:szCs w:val="24"/>
                <w:lang w:eastAsia="vi-VN"/>
              </w:rPr>
              <w:lastRenderedPageBreak/>
              <w:t>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4604E" w:rsidRDefault="0007394F" w:rsidP="0007394F">
            <w:pPr>
              <w:spacing w:before="150" w:after="150" w:line="300" w:lineRule="atLeast"/>
              <w:jc w:val="both"/>
              <w:rPr>
                <w:rFonts w:ascii="Times New Roman" w:eastAsia="Times New Roman" w:hAnsi="Times New Roman" w:cs="Times New Roman"/>
                <w:color w:val="000000"/>
                <w:sz w:val="24"/>
                <w:szCs w:val="24"/>
                <w:lang w:eastAsia="vi-VN"/>
              </w:rPr>
            </w:pPr>
            <w:r w:rsidRPr="0024604E">
              <w:rPr>
                <w:rFonts w:ascii="Times New Roman" w:eastAsia="Times New Roman" w:hAnsi="Times New Roman" w:cs="Times New Roman"/>
                <w:color w:val="000000"/>
                <w:sz w:val="24"/>
                <w:szCs w:val="24"/>
                <w:lang w:eastAsia="vi-VN"/>
              </w:rPr>
              <w:t> </w:t>
            </w:r>
            <w:r w:rsidR="0024604E" w:rsidRPr="0024604E">
              <w:rPr>
                <w:rFonts w:ascii="Times New Roman" w:eastAsia="Times New Roman" w:hAnsi="Times New Roman" w:cs="Times New Roman"/>
                <w:color w:val="000000"/>
                <w:sz w:val="18"/>
                <w:szCs w:val="18"/>
              </w:rPr>
              <w:t>Đăng tải danh mục thông tin ( bằng trang Zalo đến các thành viên Tổ trưởng TDP, Buôn.</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Công khai thông tin đúng thời hạn, thời điểm</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thông tin đã công khai đúng thời hạn, thời điểm/Tổng số thông tin phải được công khai)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381103" w:rsidRDefault="0007394F" w:rsidP="0007394F">
            <w:pPr>
              <w:spacing w:before="150" w:after="150" w:line="300" w:lineRule="atLeast"/>
              <w:jc w:val="both"/>
              <w:rPr>
                <w:rFonts w:asciiTheme="majorHAnsi" w:eastAsia="Times New Roman" w:hAnsiTheme="majorHAnsi" w:cstheme="majorHAnsi"/>
                <w:color w:val="000000"/>
                <w:sz w:val="18"/>
                <w:szCs w:val="18"/>
                <w:lang w:val="en-US" w:eastAsia="vi-VN"/>
              </w:rPr>
            </w:pPr>
            <w:r w:rsidRPr="00F71C79">
              <w:rPr>
                <w:rFonts w:asciiTheme="majorHAnsi" w:eastAsia="Times New Roman" w:hAnsiTheme="majorHAnsi" w:cstheme="majorHAnsi"/>
                <w:color w:val="000000"/>
                <w:sz w:val="24"/>
                <w:szCs w:val="24"/>
                <w:lang w:eastAsia="vi-VN"/>
              </w:rPr>
              <w:t> </w:t>
            </w:r>
            <w:r w:rsidR="009E76EA" w:rsidRPr="009E76EA">
              <w:rPr>
                <w:rFonts w:asciiTheme="majorHAnsi" w:eastAsia="Times New Roman" w:hAnsiTheme="majorHAnsi" w:cstheme="majorHAnsi"/>
                <w:color w:val="000000"/>
                <w:sz w:val="18"/>
                <w:szCs w:val="18"/>
              </w:rPr>
              <w:t>Các thông tin công khai đến đúng thời hạn, thời điểm</w:t>
            </w:r>
            <w:r w:rsidR="00381103">
              <w:rPr>
                <w:rFonts w:asciiTheme="majorHAnsi" w:eastAsia="Times New Roman" w:hAnsiTheme="majorHAnsi" w:cstheme="majorHAnsi"/>
                <w:color w:val="000000"/>
                <w:sz w:val="18"/>
                <w:szCs w:val="18"/>
                <w:lang w:val="en-US"/>
              </w:rPr>
              <w:t xml:space="preserve"> trên </w:t>
            </w:r>
            <w:r w:rsidR="006B5180">
              <w:rPr>
                <w:rFonts w:asciiTheme="majorHAnsi" w:eastAsia="Times New Roman" w:hAnsiTheme="majorHAnsi" w:cstheme="majorHAnsi"/>
                <w:color w:val="000000"/>
                <w:sz w:val="18"/>
                <w:szCs w:val="18"/>
                <w:lang w:val="en-US"/>
              </w:rPr>
              <w:t xml:space="preserve">cổng trang thông tin điện tử phường Ea Tam </w:t>
            </w:r>
            <w:r w:rsidR="00FC0F3F">
              <w:rPr>
                <w:rFonts w:asciiTheme="majorHAnsi" w:eastAsia="Times New Roman" w:hAnsiTheme="majorHAnsi" w:cstheme="majorHAnsi"/>
                <w:color w:val="000000"/>
                <w:sz w:val="18"/>
                <w:szCs w:val="18"/>
                <w:lang w:val="en-US"/>
              </w:rPr>
              <w:t xml:space="preserve">đường link </w:t>
            </w:r>
            <w:r w:rsidR="00FC0F3F" w:rsidRPr="00C80FFE">
              <w:rPr>
                <w:rFonts w:asciiTheme="majorHAnsi" w:eastAsia="Times New Roman" w:hAnsiTheme="majorHAnsi" w:cstheme="majorHAnsi"/>
                <w:b/>
                <w:i/>
                <w:color w:val="000000"/>
                <w:sz w:val="18"/>
                <w:szCs w:val="18"/>
                <w:lang w:val="en-US"/>
              </w:rPr>
              <w:t>http://eatam.buonmathuot.daklak</w:t>
            </w:r>
            <w:r w:rsidR="00C80FFE" w:rsidRPr="00C80FFE">
              <w:rPr>
                <w:rFonts w:asciiTheme="majorHAnsi" w:eastAsia="Times New Roman" w:hAnsiTheme="majorHAnsi" w:cstheme="majorHAnsi"/>
                <w:b/>
                <w:i/>
                <w:color w:val="000000"/>
                <w:sz w:val="18"/>
                <w:szCs w:val="18"/>
                <w:lang w:val="en-US"/>
              </w:rPr>
              <w:t>.gov.vn</w:t>
            </w:r>
            <w:r w:rsidR="00C80FFE" w:rsidRPr="00C80FFE">
              <w:rPr>
                <w:rFonts w:asciiTheme="majorHAnsi" w:eastAsia="Times New Roman" w:hAnsiTheme="majorHAnsi" w:cstheme="majorHAnsi"/>
                <w:b/>
                <w:color w:val="000000"/>
                <w:sz w:val="18"/>
                <w:szCs w:val="18"/>
                <w:lang w:val="en-US"/>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422698" w:rsidRDefault="00422698"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72060E"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3A0AA0" w:rsidRDefault="003A0AA0" w:rsidP="00562E5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632F8" w:rsidRDefault="002632F8"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0,75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 Công khai thông tin chính xác, đầy đủ</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thông tin đã công khai chính xác, đầy đủ/Tổng số thông tin phải được công khai)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05723" w:rsidRDefault="0007394F" w:rsidP="0007394F">
            <w:pPr>
              <w:spacing w:before="150" w:after="150" w:line="300" w:lineRule="atLeast"/>
              <w:jc w:val="both"/>
              <w:rPr>
                <w:rFonts w:asciiTheme="majorHAnsi" w:eastAsia="Times New Roman" w:hAnsiTheme="majorHAnsi" w:cstheme="majorHAnsi"/>
                <w:color w:val="000000"/>
                <w:sz w:val="18"/>
                <w:szCs w:val="18"/>
              </w:rPr>
            </w:pPr>
            <w:r w:rsidRPr="00F71C79">
              <w:rPr>
                <w:rFonts w:asciiTheme="majorHAnsi" w:eastAsia="Times New Roman" w:hAnsiTheme="majorHAnsi" w:cstheme="majorHAnsi"/>
                <w:color w:val="000000"/>
                <w:sz w:val="24"/>
                <w:szCs w:val="24"/>
                <w:lang w:eastAsia="vi-VN"/>
              </w:rPr>
              <w:t> </w:t>
            </w:r>
            <w:r w:rsidR="00487F8B" w:rsidRPr="00487F8B">
              <w:rPr>
                <w:rFonts w:asciiTheme="majorHAnsi" w:eastAsia="Times New Roman" w:hAnsiTheme="majorHAnsi" w:cstheme="majorHAnsi"/>
                <w:color w:val="000000"/>
                <w:sz w:val="18"/>
                <w:szCs w:val="18"/>
              </w:rPr>
              <w:t>Các thông tin công khai tại phòng tiếp nhận và trả kết quả của UBND phường</w:t>
            </w:r>
          </w:p>
          <w:p w:rsidR="00653ADC" w:rsidRPr="005A5071" w:rsidRDefault="00487F8B" w:rsidP="0007394F">
            <w:pPr>
              <w:spacing w:before="150" w:after="150" w:line="300" w:lineRule="atLeast"/>
              <w:jc w:val="both"/>
              <w:rPr>
                <w:rFonts w:ascii="Times New Roman" w:eastAsia="Times New Roman" w:hAnsi="Times New Roman" w:cs="Times New Roman"/>
                <w:color w:val="000000"/>
                <w:sz w:val="18"/>
                <w:szCs w:val="18"/>
                <w:lang w:val="en-US"/>
              </w:rPr>
            </w:pPr>
            <w:r w:rsidRPr="00487F8B">
              <w:rPr>
                <w:rFonts w:asciiTheme="majorHAnsi" w:eastAsia="Times New Roman" w:hAnsiTheme="majorHAnsi" w:cstheme="majorHAnsi"/>
                <w:color w:val="000000"/>
                <w:sz w:val="18"/>
                <w:szCs w:val="18"/>
              </w:rPr>
              <w:t xml:space="preserve"> </w:t>
            </w:r>
            <w:r w:rsidR="00505723" w:rsidRPr="0024604E">
              <w:rPr>
                <w:rFonts w:ascii="Times New Roman" w:eastAsia="Times New Roman" w:hAnsi="Times New Roman" w:cs="Times New Roman"/>
                <w:color w:val="000000"/>
                <w:sz w:val="18"/>
                <w:szCs w:val="18"/>
              </w:rPr>
              <w:t>Đăng tải danh mục thông tin ( bằng trang Zalo đến các thành viên Tổ trưởng TDP, Buôn.</w:t>
            </w:r>
            <w:r w:rsidR="005A5071">
              <w:rPr>
                <w:rFonts w:ascii="Times New Roman" w:eastAsia="Times New Roman" w:hAnsi="Times New Roman" w:cs="Times New Roman"/>
                <w:color w:val="000000"/>
                <w:sz w:val="18"/>
                <w:szCs w:val="18"/>
                <w:lang w:val="en-US"/>
              </w:rPr>
              <w:t xml:space="preserve">; </w:t>
            </w:r>
            <w:r w:rsidR="00653ADC" w:rsidRPr="005B7B05">
              <w:rPr>
                <w:rFonts w:asciiTheme="majorHAnsi" w:eastAsia="Times New Roman" w:hAnsiTheme="majorHAnsi" w:cstheme="majorHAnsi"/>
                <w:color w:val="000000"/>
                <w:sz w:val="18"/>
                <w:szCs w:val="18"/>
              </w:rPr>
              <w:t>trên h</w:t>
            </w:r>
            <w:r w:rsidR="00653ADC">
              <w:rPr>
                <w:rFonts w:asciiTheme="majorHAnsi" w:eastAsia="Times New Roman" w:hAnsiTheme="majorHAnsi" w:cstheme="majorHAnsi"/>
                <w:color w:val="000000"/>
                <w:sz w:val="18"/>
                <w:szCs w:val="18"/>
                <w:lang w:val="en-US"/>
              </w:rPr>
              <w:t>ệ</w:t>
            </w:r>
            <w:r w:rsidR="00653ADC" w:rsidRPr="005B7B05">
              <w:rPr>
                <w:rFonts w:asciiTheme="majorHAnsi" w:eastAsia="Times New Roman" w:hAnsiTheme="majorHAnsi" w:cstheme="majorHAnsi"/>
                <w:color w:val="000000"/>
                <w:sz w:val="18"/>
                <w:szCs w:val="18"/>
              </w:rPr>
              <w:t xml:space="preserve"> thống loa truyền thanh phường</w:t>
            </w:r>
            <w:r w:rsidR="00653ADC">
              <w:rPr>
                <w:rFonts w:asciiTheme="majorHAnsi" w:eastAsia="Times New Roman" w:hAnsiTheme="majorHAnsi" w:cstheme="majorHAnsi"/>
                <w:color w:val="000000"/>
                <w:sz w:val="18"/>
                <w:szCs w:val="18"/>
                <w:lang w:val="en-US"/>
              </w:rPr>
              <w:t xml:space="preserve"> và cổng trang thông tin điện tử phường Ea Tam</w:t>
            </w:r>
            <w:r w:rsidR="00A6720A">
              <w:rPr>
                <w:rFonts w:asciiTheme="majorHAnsi" w:eastAsia="Times New Roman" w:hAnsiTheme="majorHAnsi" w:cstheme="majorHAnsi"/>
                <w:color w:val="000000"/>
                <w:sz w:val="18"/>
                <w:szCs w:val="18"/>
                <w:lang w:val="en-US"/>
              </w:rPr>
              <w:t xml:space="preserve"> </w:t>
            </w:r>
            <w:r w:rsidR="00653ADC">
              <w:rPr>
                <w:rFonts w:asciiTheme="majorHAnsi" w:eastAsia="Times New Roman" w:hAnsiTheme="majorHAnsi" w:cstheme="majorHAnsi"/>
                <w:color w:val="000000"/>
                <w:sz w:val="18"/>
                <w:szCs w:val="18"/>
                <w:lang w:val="en-US"/>
              </w:rPr>
              <w:t>đường</w:t>
            </w:r>
            <w:r w:rsidR="00A6720A">
              <w:rPr>
                <w:rFonts w:asciiTheme="majorHAnsi" w:eastAsia="Times New Roman" w:hAnsiTheme="majorHAnsi" w:cstheme="majorHAnsi"/>
                <w:color w:val="000000"/>
                <w:sz w:val="18"/>
                <w:szCs w:val="18"/>
                <w:lang w:val="en-US"/>
              </w:rPr>
              <w:t xml:space="preserve"> </w:t>
            </w:r>
            <w:r w:rsidR="00653ADC">
              <w:rPr>
                <w:rFonts w:asciiTheme="majorHAnsi" w:eastAsia="Times New Roman" w:hAnsiTheme="majorHAnsi" w:cstheme="majorHAnsi"/>
                <w:color w:val="000000"/>
                <w:sz w:val="18"/>
                <w:szCs w:val="18"/>
                <w:lang w:val="en-US"/>
              </w:rPr>
              <w:t>link</w:t>
            </w:r>
            <w:r w:rsidR="00A6720A">
              <w:rPr>
                <w:rFonts w:asciiTheme="majorHAnsi" w:eastAsia="Times New Roman" w:hAnsiTheme="majorHAnsi" w:cstheme="majorHAnsi"/>
                <w:color w:val="000000"/>
                <w:sz w:val="18"/>
                <w:szCs w:val="18"/>
                <w:lang w:val="en-US"/>
              </w:rPr>
              <w:t xml:space="preserve">: </w:t>
            </w:r>
            <w:r w:rsidR="00653ADC" w:rsidRPr="00C80FFE">
              <w:rPr>
                <w:rFonts w:asciiTheme="majorHAnsi" w:eastAsia="Times New Roman" w:hAnsiTheme="majorHAnsi" w:cstheme="majorHAnsi"/>
                <w:b/>
                <w:i/>
                <w:color w:val="000000"/>
                <w:sz w:val="18"/>
                <w:szCs w:val="18"/>
                <w:lang w:val="en-US"/>
              </w:rPr>
              <w:t>http://eatam.buonmathuot.daklak.gov.vn</w:t>
            </w:r>
            <w:r w:rsidR="00653ADC" w:rsidRPr="00C80FFE">
              <w:rPr>
                <w:rFonts w:asciiTheme="majorHAnsi" w:eastAsia="Times New Roman" w:hAnsiTheme="majorHAnsi" w:cstheme="majorHAnsi"/>
                <w:b/>
                <w:color w:val="000000"/>
                <w:sz w:val="18"/>
                <w:szCs w:val="18"/>
                <w:lang w:val="en-US"/>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72060E"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 Hình thức công khai thông tin đúng quy định pháp luật</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thông tin đã công khai đúng hình thức theo quy định pháp luật/Tổng số thông tin phải được công khai)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35729" w:rsidRDefault="0007394F" w:rsidP="0007394F">
            <w:pPr>
              <w:spacing w:before="150" w:after="150" w:line="300" w:lineRule="atLeast"/>
              <w:jc w:val="both"/>
              <w:rPr>
                <w:rFonts w:ascii="Times New Roman" w:eastAsia="Times New Roman" w:hAnsi="Times New Roman" w:cs="Times New Roman"/>
                <w:color w:val="000000"/>
                <w:sz w:val="20"/>
                <w:szCs w:val="20"/>
                <w:lang w:val="en-US" w:eastAsia="vi-VN"/>
              </w:rPr>
            </w:pPr>
            <w:r w:rsidRPr="00F71C79">
              <w:rPr>
                <w:rFonts w:asciiTheme="majorHAnsi" w:eastAsia="Times New Roman" w:hAnsiTheme="majorHAnsi" w:cstheme="majorHAnsi"/>
                <w:color w:val="000000"/>
                <w:sz w:val="24"/>
                <w:szCs w:val="24"/>
                <w:lang w:eastAsia="vi-VN"/>
              </w:rPr>
              <w:t> </w:t>
            </w:r>
            <w:r w:rsidR="00487F8B" w:rsidRPr="00487F8B">
              <w:rPr>
                <w:rFonts w:ascii="Times New Roman" w:eastAsia="Times New Roman" w:hAnsi="Times New Roman" w:cs="Times New Roman"/>
                <w:color w:val="000000"/>
                <w:sz w:val="20"/>
                <w:szCs w:val="20"/>
              </w:rPr>
              <w:t>Hình thức niêm yết công khai tại trụ sở UBND phường</w:t>
            </w:r>
            <w:r w:rsidR="00235729">
              <w:rPr>
                <w:rFonts w:ascii="Times New Roman" w:eastAsia="Times New Roman" w:hAnsi="Times New Roman" w:cs="Times New Roman"/>
                <w:color w:val="000000"/>
                <w:sz w:val="20"/>
                <w:szCs w:val="20"/>
                <w:lang w:val="en-US"/>
              </w:rPr>
              <w:t xml:space="preserve">; </w:t>
            </w:r>
            <w:r w:rsidR="00235729" w:rsidRPr="0024604E">
              <w:rPr>
                <w:rFonts w:ascii="Times New Roman" w:eastAsia="Times New Roman" w:hAnsi="Times New Roman" w:cs="Times New Roman"/>
                <w:color w:val="000000"/>
                <w:sz w:val="18"/>
                <w:szCs w:val="18"/>
              </w:rPr>
              <w:t>Đăng tải danh mục thông tin ( bằng trang Zalo đến các thành viên Tổ trưởng TDP, Buôn.</w:t>
            </w:r>
            <w:r w:rsidR="00235729">
              <w:rPr>
                <w:rFonts w:ascii="Times New Roman" w:eastAsia="Times New Roman" w:hAnsi="Times New Roman" w:cs="Times New Roman"/>
                <w:color w:val="000000"/>
                <w:sz w:val="18"/>
                <w:szCs w:val="18"/>
                <w:lang w:val="en-US"/>
              </w:rPr>
              <w:t xml:space="preserve">; </w:t>
            </w:r>
            <w:r w:rsidR="00235729" w:rsidRPr="005B7B05">
              <w:rPr>
                <w:rFonts w:asciiTheme="majorHAnsi" w:eastAsia="Times New Roman" w:hAnsiTheme="majorHAnsi" w:cstheme="majorHAnsi"/>
                <w:color w:val="000000"/>
                <w:sz w:val="18"/>
                <w:szCs w:val="18"/>
              </w:rPr>
              <w:t>trên h</w:t>
            </w:r>
            <w:r w:rsidR="00235729">
              <w:rPr>
                <w:rFonts w:asciiTheme="majorHAnsi" w:eastAsia="Times New Roman" w:hAnsiTheme="majorHAnsi" w:cstheme="majorHAnsi"/>
                <w:color w:val="000000"/>
                <w:sz w:val="18"/>
                <w:szCs w:val="18"/>
                <w:lang w:val="en-US"/>
              </w:rPr>
              <w:t>ệ</w:t>
            </w:r>
            <w:r w:rsidR="00235729" w:rsidRPr="005B7B05">
              <w:rPr>
                <w:rFonts w:asciiTheme="majorHAnsi" w:eastAsia="Times New Roman" w:hAnsiTheme="majorHAnsi" w:cstheme="majorHAnsi"/>
                <w:color w:val="000000"/>
                <w:sz w:val="18"/>
                <w:szCs w:val="18"/>
              </w:rPr>
              <w:t xml:space="preserve"> thống loa truyền thanh phường</w:t>
            </w:r>
            <w:r w:rsidR="00235729">
              <w:rPr>
                <w:rFonts w:asciiTheme="majorHAnsi" w:eastAsia="Times New Roman" w:hAnsiTheme="majorHAnsi" w:cstheme="majorHAnsi"/>
                <w:color w:val="000000"/>
                <w:sz w:val="18"/>
                <w:szCs w:val="18"/>
                <w:lang w:val="en-US"/>
              </w:rPr>
              <w:t xml:space="preserve"> và cổng trang thông tin điện tử phường EaTamđườnglink</w:t>
            </w:r>
            <w:r w:rsidR="00235729" w:rsidRPr="00C80FFE">
              <w:rPr>
                <w:rFonts w:asciiTheme="majorHAnsi" w:eastAsia="Times New Roman" w:hAnsiTheme="majorHAnsi" w:cstheme="majorHAnsi"/>
                <w:b/>
                <w:i/>
                <w:color w:val="000000"/>
                <w:sz w:val="18"/>
                <w:szCs w:val="18"/>
                <w:lang w:val="en-US"/>
              </w:rPr>
              <w:t>http://eatam.buonmathuot.daklak.gov.vn</w:t>
            </w:r>
            <w:r w:rsidR="007B3FD4">
              <w:rPr>
                <w:rFonts w:asciiTheme="majorHAnsi" w:eastAsia="Times New Roman" w:hAnsiTheme="majorHAnsi" w:cstheme="majorHAnsi"/>
                <w:b/>
                <w:i/>
                <w:color w:val="000000"/>
                <w:sz w:val="18"/>
                <w:szCs w:val="18"/>
                <w:lang w:val="en-US"/>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8578AA"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0,75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2</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Cung cấp thông tin theo yêu cầu kịp thời, chính xác, đầy đủ theo đúng quy định pháp luật về tiếp cận thông tin</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(Trong năm đánh giá không có yêu cầu cung cấp thông tin được tính 05 điểm)</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573351" w:rsidRDefault="0007394F" w:rsidP="0007394F">
            <w:pPr>
              <w:spacing w:before="150" w:after="150" w:line="300" w:lineRule="atLeast"/>
              <w:jc w:val="both"/>
              <w:rPr>
                <w:rFonts w:ascii="Times New Roman" w:eastAsia="Times New Roman" w:hAnsi="Times New Roman" w:cs="Times New Roman"/>
                <w:b/>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573351" w:rsidRPr="00573351">
              <w:rPr>
                <w:rFonts w:asciiTheme="majorHAnsi" w:eastAsia="Times New Roman" w:hAnsiTheme="majorHAnsi" w:cstheme="majorHAnsi"/>
                <w:b/>
                <w:i/>
                <w:iCs/>
                <w:color w:val="000000"/>
                <w:sz w:val="24"/>
                <w:szCs w:val="24"/>
                <w:lang w:eastAsia="vi-VN"/>
              </w:rPr>
              <w:t>Trong năm đánh giá không có yêu cầu cung cấp thông tin</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772FFF" w:rsidRDefault="00573351" w:rsidP="00CA5C3A">
            <w:pPr>
              <w:spacing w:before="150" w:after="150" w:line="300" w:lineRule="atLeast"/>
              <w:jc w:val="center"/>
              <w:rPr>
                <w:rFonts w:asciiTheme="majorHAnsi" w:eastAsia="Times New Roman" w:hAnsiTheme="majorHAnsi" w:cstheme="majorHAnsi"/>
                <w:b/>
                <w:color w:val="000000"/>
                <w:sz w:val="24"/>
                <w:szCs w:val="24"/>
                <w:lang w:val="en-US" w:eastAsia="vi-VN"/>
              </w:rPr>
            </w:pPr>
            <w:r w:rsidRPr="00772FFF">
              <w:rPr>
                <w:rFonts w:asciiTheme="majorHAnsi" w:eastAsia="Times New Roman" w:hAnsiTheme="majorHAnsi" w:cstheme="majorHAnsi"/>
                <w:b/>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72060E" w:rsidP="00CD5147">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Cung cấp thông tin theo yêu cầu đúng thời hạn</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thông tin đã cung cấp đúng thời hạn/Tổng số thông tin có yêu cầu đủ điều kiện cung cấp)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4014E"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24014E" w:rsidRPr="0024014E">
              <w:rPr>
                <w:rFonts w:asciiTheme="majorHAnsi" w:eastAsia="Times New Roman" w:hAnsiTheme="majorHAnsi" w:cstheme="majorHAnsi"/>
                <w:color w:val="000000"/>
                <w:sz w:val="18"/>
                <w:szCs w:val="18"/>
              </w:rPr>
              <w:t xml:space="preserve">Cung cấp thông tin đúng thời hạn quy định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4A4516" w:rsidRDefault="004A4516"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w:t>
            </w:r>
            <w:r w:rsidR="00573351">
              <w:rPr>
                <w:rFonts w:asciiTheme="majorHAnsi" w:eastAsia="Times New Roman" w:hAnsiTheme="majorHAnsi" w:cstheme="majorHAnsi"/>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72060E"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C71752" w:rsidRDefault="00772FFF"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994FC3" w:rsidRDefault="0007394F" w:rsidP="00CA5C3A">
            <w:pPr>
              <w:spacing w:before="150" w:after="150" w:line="300" w:lineRule="atLeast"/>
              <w:jc w:val="center"/>
              <w:rPr>
                <w:rFonts w:asciiTheme="majorHAnsi" w:eastAsia="Times New Roman" w:hAnsiTheme="majorHAnsi" w:cstheme="majorHAnsi"/>
                <w:color w:val="000000"/>
                <w:sz w:val="24"/>
                <w:szCs w:val="24"/>
                <w:lang w:val="en-US"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0,75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Cung cấp thông tin theo yêu cầu chính xác, đầy đủ</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thông tin đã cung cấp chính xác, đầy đủ/Tổng số thông tin có yêu cầu đủ điều kiện cung cấp)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C7C6E"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0C7C6E" w:rsidRPr="000C7C6E">
              <w:rPr>
                <w:rFonts w:asciiTheme="majorHAnsi" w:eastAsia="Times New Roman" w:hAnsiTheme="majorHAnsi" w:cstheme="majorHAnsi"/>
                <w:color w:val="000000"/>
                <w:sz w:val="18"/>
                <w:szCs w:val="18"/>
              </w:rPr>
              <w:t xml:space="preserve">Cung cấp thông tin theo yêu cầu chính xác, đầy đủ. Tỷ lệ đạt </w:t>
            </w:r>
            <w:r w:rsidR="00AE23D8">
              <w:rPr>
                <w:rFonts w:asciiTheme="majorHAnsi" w:eastAsia="Times New Roman" w:hAnsiTheme="majorHAnsi" w:cstheme="majorHAnsi"/>
                <w:color w:val="000000"/>
                <w:sz w:val="18"/>
                <w:szCs w:val="18"/>
                <w:lang w:val="en-US"/>
              </w:rPr>
              <w:t>100</w:t>
            </w:r>
            <w:r w:rsidR="000C7C6E" w:rsidRPr="000C7C6E">
              <w:rPr>
                <w:rFonts w:asciiTheme="majorHAnsi" w:eastAsia="Times New Roman" w:hAnsiTheme="majorHAnsi" w:cstheme="majorHAnsi"/>
                <w:color w:val="000000"/>
                <w:sz w:val="18"/>
                <w:szCs w:val="18"/>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C77773" w:rsidRDefault="00C77773"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72060E"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C71752" w:rsidRDefault="0007394F" w:rsidP="00CA5C3A">
            <w:pPr>
              <w:spacing w:before="150" w:after="150" w:line="300" w:lineRule="atLeast"/>
              <w:jc w:val="center"/>
              <w:rPr>
                <w:rFonts w:asciiTheme="majorHAnsi" w:eastAsia="Times New Roman" w:hAnsiTheme="majorHAnsi" w:cstheme="majorHAnsi"/>
                <w:color w:val="000000"/>
                <w:sz w:val="24"/>
                <w:szCs w:val="24"/>
                <w:lang w:val="en-US"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186C46" w:rsidRDefault="0007394F" w:rsidP="0007394F">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sidR="00186C46">
              <w:rPr>
                <w:rFonts w:asciiTheme="majorHAnsi" w:eastAsia="Times New Roman" w:hAnsiTheme="majorHAnsi" w:cstheme="majorHAnsi"/>
                <w:color w:val="000000"/>
                <w:sz w:val="24"/>
                <w:szCs w:val="24"/>
                <w:lang w:val="en-US" w:eastAsia="vi-VN"/>
              </w:rPr>
              <w:t>1.5</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 Hình thức cung cấp thông tin đúng quy định pháp luật</w:t>
            </w:r>
          </w:p>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thông tin đã cung cấp đúng hình thức theo quy định pháp luật/Tổng số thông tin có yêu cầu đủ điều kiện cung cấp)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1206D1" w:rsidRDefault="0007394F" w:rsidP="0007394F">
            <w:pPr>
              <w:spacing w:before="150" w:after="150" w:line="300" w:lineRule="atLeast"/>
              <w:jc w:val="both"/>
              <w:rPr>
                <w:rFonts w:ascii="Times New Roman" w:eastAsia="Times New Roman" w:hAnsi="Times New Roman" w:cs="Times New Roman"/>
                <w:color w:val="000000"/>
                <w:sz w:val="24"/>
                <w:szCs w:val="24"/>
                <w:lang w:eastAsia="vi-VN"/>
              </w:rPr>
            </w:pPr>
            <w:r w:rsidRPr="001206D1">
              <w:rPr>
                <w:rFonts w:ascii="Times New Roman" w:eastAsia="Times New Roman" w:hAnsi="Times New Roman" w:cs="Times New Roman"/>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E64EAF" w:rsidRDefault="00E64EAF"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C71752" w:rsidRDefault="00C71752"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w:t>
            </w:r>
            <w:r w:rsidR="00C43559">
              <w:rPr>
                <w:rFonts w:asciiTheme="majorHAnsi" w:eastAsia="Times New Roman" w:hAnsiTheme="majorHAnsi" w:cstheme="majorHAnsi"/>
                <w:color w:val="000000"/>
                <w:sz w:val="24"/>
                <w:szCs w:val="24"/>
                <w:lang w:val="en-US" w:eastAsia="vi-VN"/>
              </w:rPr>
              <w:t>,</w:t>
            </w:r>
            <w:r>
              <w:rPr>
                <w:rFonts w:asciiTheme="majorHAnsi" w:eastAsia="Times New Roman" w:hAnsiTheme="majorHAnsi" w:cstheme="majorHAnsi"/>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0,75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3</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Ban hành và tổ chức thực hiện kế hoạch phổ biến, giáo dục pháp luật hàng năm theo đúng quy định pháp luật về phổ biến, giáo dục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8</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8</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07394F" w:rsidRPr="0007394F" w:rsidRDefault="00BA1206" w:rsidP="007E14D8">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TP-HT</w:t>
            </w:r>
          </w:p>
        </w:tc>
      </w:tr>
      <w:tr w:rsidR="009E58DB"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Ban hành Kế hoạch phổ biến, giáo dục pháp luật đáp ứng yêu cầu về nội dung theo chỉ đạo, hướng dẫn của cơ quan cấp trên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711017" w:rsidP="0094720E">
            <w:pPr>
              <w:pStyle w:val="NoSpacing"/>
              <w:rPr>
                <w:rFonts w:asciiTheme="majorHAnsi" w:eastAsia="Times New Roman" w:hAnsiTheme="majorHAnsi" w:cstheme="majorHAnsi"/>
                <w:color w:val="000000"/>
                <w:sz w:val="24"/>
                <w:szCs w:val="24"/>
                <w:lang w:eastAsia="vi-VN"/>
              </w:rPr>
            </w:pPr>
            <w:r w:rsidRPr="00711017">
              <w:rPr>
                <w:rFonts w:eastAsia="Times New Roman"/>
                <w:b w:val="0"/>
                <w:color w:val="000000"/>
                <w:sz w:val="18"/>
                <w:szCs w:val="18"/>
              </w:rPr>
              <w:t>Kế hoạch số 1</w:t>
            </w:r>
            <w:r w:rsidR="00F56A37">
              <w:rPr>
                <w:rFonts w:eastAsia="Times New Roman"/>
                <w:b w:val="0"/>
                <w:color w:val="000000"/>
                <w:sz w:val="18"/>
                <w:szCs w:val="18"/>
              </w:rPr>
              <w:t>6/</w:t>
            </w:r>
            <w:r w:rsidRPr="00711017">
              <w:rPr>
                <w:rFonts w:eastAsia="Times New Roman"/>
                <w:b w:val="0"/>
                <w:color w:val="000000"/>
                <w:sz w:val="18"/>
                <w:szCs w:val="18"/>
              </w:rPr>
              <w:t xml:space="preserve">KH-UBND ngày </w:t>
            </w:r>
            <w:r w:rsidR="00322148">
              <w:rPr>
                <w:rFonts w:eastAsia="Times New Roman"/>
                <w:b w:val="0"/>
                <w:color w:val="000000"/>
                <w:sz w:val="18"/>
                <w:szCs w:val="18"/>
              </w:rPr>
              <w:t>17</w:t>
            </w:r>
            <w:r w:rsidRPr="00711017">
              <w:rPr>
                <w:rFonts w:eastAsia="Times New Roman"/>
                <w:b w:val="0"/>
                <w:color w:val="000000"/>
                <w:sz w:val="18"/>
                <w:szCs w:val="18"/>
              </w:rPr>
              <w:t>/0</w:t>
            </w:r>
            <w:r w:rsidR="00C17E89">
              <w:rPr>
                <w:rFonts w:eastAsia="Times New Roman"/>
                <w:b w:val="0"/>
                <w:color w:val="000000"/>
                <w:sz w:val="18"/>
                <w:szCs w:val="18"/>
              </w:rPr>
              <w:t>1</w:t>
            </w:r>
            <w:r w:rsidRPr="00711017">
              <w:rPr>
                <w:rFonts w:eastAsia="Times New Roman"/>
                <w:b w:val="0"/>
                <w:color w:val="000000"/>
                <w:sz w:val="18"/>
                <w:szCs w:val="18"/>
              </w:rPr>
              <w:t>/</w:t>
            </w:r>
            <w:r w:rsidR="00322148">
              <w:rPr>
                <w:rFonts w:eastAsia="Times New Roman"/>
                <w:b w:val="0"/>
                <w:color w:val="000000"/>
                <w:sz w:val="18"/>
                <w:szCs w:val="18"/>
              </w:rPr>
              <w:t>2023</w:t>
            </w:r>
            <w:r w:rsidRPr="00711017">
              <w:rPr>
                <w:rFonts w:eastAsia="Times New Roman"/>
                <w:b w:val="0"/>
                <w:color w:val="000000"/>
                <w:sz w:val="18"/>
                <w:szCs w:val="18"/>
              </w:rPr>
              <w:t xml:space="preserve"> Triển khai công tác phổ biến , giáo dục pháp luật năm 202</w:t>
            </w:r>
            <w:r w:rsidR="00567246">
              <w:rPr>
                <w:rFonts w:eastAsia="Times New Roman"/>
                <w:b w:val="0"/>
                <w:color w:val="000000"/>
                <w:sz w:val="18"/>
                <w:szCs w:val="18"/>
              </w:rPr>
              <w:t xml:space="preserve">3 </w:t>
            </w:r>
            <w:r w:rsidRPr="00711017">
              <w:rPr>
                <w:rFonts w:eastAsia="Times New Roman"/>
                <w:b w:val="0"/>
                <w:color w:val="000000"/>
                <w:sz w:val="18"/>
                <w:szCs w:val="18"/>
              </w:rPr>
              <w:t>trên địa bàn phường</w:t>
            </w:r>
            <w:r w:rsidR="0094720E">
              <w:rPr>
                <w:rFonts w:eastAsia="Times New Roman"/>
                <w:b w:val="0"/>
                <w:color w:val="000000"/>
                <w:sz w:val="18"/>
                <w:szCs w:val="18"/>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Ban hành Kế hoạch trong 05 (năm) ngày kể từ ngày Ủy ban nhân dân cấp huyện ban hành Kế hoạch phổ biến, giáo dục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Ban hành Kế hoạch sau 05 (năm) ngày kể từ ngày Ủy ban nhân dân cấp huyện ban hành Kế hoạch phổ biến, giáo dục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94720E" w:rsidRDefault="0094720E" w:rsidP="00CA5C3A">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9E58DB"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Không ban hành Kế hoạch hoặc có ban hành Kế hoạch nhưng không đáp ứng yêu cầu về nội dung theo chỉ đạo, hướng dẫn của cơ quan cấp trên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562E5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07394F">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F71C79" w:rsidRDefault="0007394F" w:rsidP="00CA5C3A">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Triển khai các nhiệm vụ theo Kế hoạch (trừ nội dung của chỉ tiêu 5 của tiêu chí này):</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nhiệm vụ, hoạt động đã triển khai và hoàn thành trên thực tế/Tổng số nhiệm vụ, hoạt động đề ra trong Kế hoạch)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4" w:space="0" w:color="auto"/>
              <w:left w:val="single" w:sz="4" w:space="0" w:color="auto"/>
              <w:bottom w:val="single" w:sz="4" w:space="0" w:color="auto"/>
              <w:right w:val="single" w:sz="4" w:space="0" w:color="auto"/>
            </w:tcBorders>
            <w:hideMark/>
          </w:tcPr>
          <w:p w:rsidR="005B3E24" w:rsidRPr="007D0978" w:rsidRDefault="005B3E24" w:rsidP="005B3E24">
            <w:pPr>
              <w:spacing w:after="0" w:line="240" w:lineRule="auto"/>
              <w:rPr>
                <w:rFonts w:asciiTheme="majorHAnsi" w:eastAsia="Times New Roman" w:hAnsiTheme="majorHAnsi" w:cstheme="majorHAnsi"/>
                <w:color w:val="000000"/>
                <w:sz w:val="18"/>
                <w:szCs w:val="18"/>
              </w:rPr>
            </w:pPr>
            <w:r w:rsidRPr="005B3E24">
              <w:rPr>
                <w:rFonts w:ascii="Times New Roman" w:eastAsia="Times New Roman" w:hAnsi="Times New Roman" w:cs="Times New Roman"/>
                <w:color w:val="000000"/>
                <w:sz w:val="18"/>
                <w:szCs w:val="18"/>
              </w:rPr>
              <w:t xml:space="preserve">Các ban ngành, đội ngũ tuyên truyền viên, hòa giải vên Triển khai các nhiệm vụ theo kế hoạch </w:t>
            </w:r>
            <w:r w:rsidR="007D0978" w:rsidRPr="007D0978">
              <w:rPr>
                <w:rFonts w:asciiTheme="majorHAnsi" w:eastAsia="Times New Roman" w:hAnsiTheme="majorHAnsi" w:cstheme="majorHAnsi"/>
                <w:color w:val="000000"/>
                <w:sz w:val="18"/>
                <w:szCs w:val="18"/>
              </w:rPr>
              <w:t>Kế hoạch số 16/KH-UBND ngày 17/01/2023 Triển khai công tác phổ biến , giáo dục pháp luật năm 2023 trên địa bàn phường.</w:t>
            </w:r>
          </w:p>
          <w:p w:rsidR="00A85022" w:rsidRDefault="00BE1E21" w:rsidP="005B3E24">
            <w:pPr>
              <w:spacing w:after="0" w:line="240" w:lineRule="auto"/>
              <w:rPr>
                <w:rFonts w:ascii="Times New Roman" w:eastAsia="Times New Roman" w:hAnsi="Times New Roman" w:cs="Times New Roman"/>
                <w:color w:val="000000"/>
                <w:sz w:val="18"/>
                <w:szCs w:val="18"/>
                <w:lang w:val="en-US"/>
              </w:rPr>
            </w:pPr>
            <w:r w:rsidRPr="00530100">
              <w:rPr>
                <w:rFonts w:ascii="Times New Roman" w:eastAsia="Times New Roman" w:hAnsi="Times New Roman" w:cs="Times New Roman"/>
                <w:color w:val="000000"/>
                <w:sz w:val="18"/>
                <w:szCs w:val="18"/>
                <w:lang w:val="en-US"/>
              </w:rPr>
              <w:t xml:space="preserve">Thông </w:t>
            </w:r>
            <w:r w:rsidR="007D0978">
              <w:rPr>
                <w:rFonts w:ascii="Times New Roman" w:eastAsia="Times New Roman" w:hAnsi="Times New Roman" w:cs="Times New Roman"/>
                <w:color w:val="000000"/>
                <w:sz w:val="18"/>
                <w:szCs w:val="18"/>
                <w:lang w:val="en-US"/>
              </w:rPr>
              <w:t>b</w:t>
            </w:r>
            <w:r w:rsidRPr="00530100">
              <w:rPr>
                <w:rFonts w:ascii="Times New Roman" w:eastAsia="Times New Roman" w:hAnsi="Times New Roman" w:cs="Times New Roman"/>
                <w:color w:val="000000"/>
                <w:sz w:val="18"/>
                <w:szCs w:val="18"/>
                <w:lang w:val="en-US"/>
              </w:rPr>
              <w:t xml:space="preserve">áo số: </w:t>
            </w:r>
            <w:r w:rsidR="00724FEA">
              <w:rPr>
                <w:rFonts w:ascii="Times New Roman" w:eastAsia="Times New Roman" w:hAnsi="Times New Roman" w:cs="Times New Roman"/>
                <w:color w:val="000000"/>
                <w:sz w:val="18"/>
                <w:szCs w:val="18"/>
                <w:lang w:val="en-US"/>
              </w:rPr>
              <w:t>18</w:t>
            </w:r>
            <w:r w:rsidRPr="00530100">
              <w:rPr>
                <w:rFonts w:ascii="Times New Roman" w:eastAsia="Times New Roman" w:hAnsi="Times New Roman" w:cs="Times New Roman"/>
                <w:color w:val="000000"/>
                <w:sz w:val="18"/>
                <w:szCs w:val="18"/>
                <w:lang w:val="en-US"/>
              </w:rPr>
              <w:t xml:space="preserve"> </w:t>
            </w:r>
            <w:r w:rsidR="00530100" w:rsidRPr="00530100">
              <w:rPr>
                <w:rFonts w:ascii="Times New Roman" w:eastAsia="Times New Roman" w:hAnsi="Times New Roman" w:cs="Times New Roman"/>
                <w:color w:val="000000"/>
                <w:sz w:val="18"/>
                <w:szCs w:val="18"/>
                <w:lang w:val="en-US"/>
              </w:rPr>
              <w:t>/</w:t>
            </w:r>
            <w:r w:rsidRPr="00530100">
              <w:rPr>
                <w:rFonts w:ascii="Times New Roman" w:eastAsia="Times New Roman" w:hAnsi="Times New Roman" w:cs="Times New Roman"/>
                <w:color w:val="000000"/>
                <w:sz w:val="18"/>
                <w:szCs w:val="18"/>
                <w:lang w:val="en-US"/>
              </w:rPr>
              <w:t xml:space="preserve">TB-UB </w:t>
            </w:r>
            <w:r w:rsidR="00530100" w:rsidRPr="00530100">
              <w:rPr>
                <w:rFonts w:ascii="Times New Roman" w:eastAsia="Times New Roman" w:hAnsi="Times New Roman" w:cs="Times New Roman"/>
                <w:color w:val="000000"/>
                <w:sz w:val="18"/>
                <w:szCs w:val="18"/>
                <w:lang w:val="en-US"/>
              </w:rPr>
              <w:t xml:space="preserve"> ngày </w:t>
            </w:r>
            <w:r w:rsidR="009F144E">
              <w:rPr>
                <w:rFonts w:ascii="Times New Roman" w:eastAsia="Times New Roman" w:hAnsi="Times New Roman" w:cs="Times New Roman"/>
                <w:color w:val="000000"/>
                <w:sz w:val="18"/>
                <w:szCs w:val="18"/>
                <w:lang w:val="en-US"/>
              </w:rPr>
              <w:t>18/</w:t>
            </w:r>
            <w:r w:rsidR="00530100" w:rsidRPr="00530100">
              <w:rPr>
                <w:rFonts w:ascii="Times New Roman" w:eastAsia="Times New Roman" w:hAnsi="Times New Roman" w:cs="Times New Roman"/>
                <w:color w:val="000000"/>
                <w:sz w:val="18"/>
                <w:szCs w:val="18"/>
                <w:lang w:val="en-US"/>
              </w:rPr>
              <w:t>/0</w:t>
            </w:r>
            <w:r w:rsidR="009F144E">
              <w:rPr>
                <w:rFonts w:ascii="Times New Roman" w:eastAsia="Times New Roman" w:hAnsi="Times New Roman" w:cs="Times New Roman"/>
                <w:color w:val="000000"/>
                <w:sz w:val="18"/>
                <w:szCs w:val="18"/>
                <w:lang w:val="en-US"/>
              </w:rPr>
              <w:t>4</w:t>
            </w:r>
            <w:r w:rsidR="00530100" w:rsidRPr="00530100">
              <w:rPr>
                <w:rFonts w:ascii="Times New Roman" w:eastAsia="Times New Roman" w:hAnsi="Times New Roman" w:cs="Times New Roman"/>
                <w:color w:val="000000"/>
                <w:sz w:val="18"/>
                <w:szCs w:val="18"/>
                <w:lang w:val="en-US"/>
              </w:rPr>
              <w:t>/202</w:t>
            </w:r>
            <w:r w:rsidR="009F144E">
              <w:rPr>
                <w:rFonts w:ascii="Times New Roman" w:eastAsia="Times New Roman" w:hAnsi="Times New Roman" w:cs="Times New Roman"/>
                <w:color w:val="000000"/>
                <w:sz w:val="18"/>
                <w:szCs w:val="18"/>
                <w:lang w:val="en-US"/>
              </w:rPr>
              <w:t>3</w:t>
            </w:r>
            <w:r w:rsidR="00530100" w:rsidRPr="00530100">
              <w:rPr>
                <w:rFonts w:ascii="Times New Roman" w:eastAsia="Times New Roman" w:hAnsi="Times New Roman" w:cs="Times New Roman"/>
                <w:color w:val="000000"/>
                <w:sz w:val="18"/>
                <w:szCs w:val="18"/>
                <w:lang w:val="en-US"/>
              </w:rPr>
              <w:t xml:space="preserve"> về lịch tuyên truyền tại 3 buôn và 8 tổ dân phố trên địa bàn phường</w:t>
            </w:r>
          </w:p>
          <w:p w:rsidR="009F144E" w:rsidRPr="00530100" w:rsidRDefault="009F144E" w:rsidP="005B3E24">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Công văn số: </w:t>
            </w:r>
            <w:r w:rsidR="00BB16BA">
              <w:rPr>
                <w:rFonts w:ascii="Times New Roman" w:eastAsia="Times New Roman" w:hAnsi="Times New Roman" w:cs="Times New Roman"/>
                <w:color w:val="000000"/>
                <w:sz w:val="18"/>
                <w:szCs w:val="18"/>
                <w:lang w:val="en-US"/>
              </w:rPr>
              <w:t>81/</w:t>
            </w:r>
            <w:r w:rsidR="009F67D0">
              <w:rPr>
                <w:rFonts w:ascii="Times New Roman" w:eastAsia="Times New Roman" w:hAnsi="Times New Roman" w:cs="Times New Roman"/>
                <w:color w:val="000000"/>
                <w:sz w:val="18"/>
                <w:szCs w:val="18"/>
                <w:lang w:val="en-US"/>
              </w:rPr>
              <w:t>CV-UBND, ngày 18/4/2023 về việc phối hợp công tác tuyên truyền, phổ biến giáo dục pháp luật</w:t>
            </w:r>
          </w:p>
        </w:tc>
        <w:tc>
          <w:tcPr>
            <w:tcW w:w="678" w:type="dxa"/>
            <w:tcBorders>
              <w:top w:val="single" w:sz="4" w:space="0" w:color="auto"/>
              <w:left w:val="single" w:sz="4" w:space="0" w:color="auto"/>
              <w:bottom w:val="single" w:sz="4" w:space="0" w:color="auto"/>
              <w:right w:val="single" w:sz="4" w:space="0" w:color="auto"/>
            </w:tcBorders>
            <w:hideMark/>
          </w:tcPr>
          <w:p w:rsidR="005B3E24" w:rsidRPr="00B00EEE" w:rsidRDefault="005B3E24" w:rsidP="005B3E24">
            <w:pPr>
              <w:spacing w:after="0" w:line="240" w:lineRule="auto"/>
              <w:rPr>
                <w:rFonts w:eastAsia="Times New Roman"/>
                <w:b/>
                <w:color w:val="000000"/>
                <w:sz w:val="18"/>
                <w:szCs w:val="18"/>
              </w:rPr>
            </w:pPr>
            <w:r>
              <w:rPr>
                <w:rFonts w:eastAsia="Times New Roman"/>
                <w:color w:val="000000"/>
                <w:sz w:val="18"/>
                <w:szCs w:val="18"/>
              </w:rPr>
              <w:t>100%</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823DF"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TP-HT</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 Triển khai các nhiệm vụ phát sinh ngoài Kế hoạch theo chỉ đạo, hướng dẫn của cơ quan cấp trên</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nhiệm vụ, hoạt động đã triển khai và hoàn thành trên thực tế/Tổng số nhiệm vụ, hoạt động phát sinh ngoài Kế hoạch theo chỉ đạo, hướng dẫn của cơ quan cấp trên) x 100</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(Trong năm đánh giá không phát sinh nhiệm vụ ngoài Kế hoạch theo chỉ đạo, hướng dẫn của cơ quan cấp trên được tính 02 điểm)</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Default="005B3E24" w:rsidP="005B3E24">
            <w:pPr>
              <w:spacing w:before="150" w:after="150" w:line="300" w:lineRule="atLeast"/>
              <w:jc w:val="both"/>
              <w:rPr>
                <w:rFonts w:asciiTheme="majorHAnsi" w:eastAsia="Times New Roman" w:hAnsiTheme="majorHAnsi" w:cstheme="majorHAnsi"/>
                <w:color w:val="000000"/>
                <w:lang w:val="en-US" w:eastAsia="vi-VN"/>
              </w:rPr>
            </w:pPr>
            <w:r w:rsidRPr="00DF12D7">
              <w:rPr>
                <w:rFonts w:asciiTheme="majorHAnsi" w:eastAsia="Times New Roman" w:hAnsiTheme="majorHAnsi" w:cstheme="majorHAnsi"/>
                <w:color w:val="000000"/>
                <w:lang w:eastAsia="vi-VN"/>
              </w:rPr>
              <w:t> </w:t>
            </w:r>
            <w:r w:rsidR="006C0D52" w:rsidRPr="00DF12D7">
              <w:rPr>
                <w:rFonts w:asciiTheme="majorHAnsi" w:eastAsia="Times New Roman" w:hAnsiTheme="majorHAnsi" w:cstheme="majorHAnsi"/>
                <w:color w:val="000000"/>
                <w:lang w:val="en-US" w:eastAsia="vi-VN"/>
              </w:rPr>
              <w:t xml:space="preserve">Kế hoạch </w:t>
            </w:r>
            <w:r w:rsidR="00A037C5" w:rsidRPr="00DF12D7">
              <w:rPr>
                <w:rFonts w:asciiTheme="majorHAnsi" w:eastAsia="Times New Roman" w:hAnsiTheme="majorHAnsi" w:cstheme="majorHAnsi"/>
                <w:color w:val="000000"/>
                <w:lang w:val="en-US" w:eastAsia="vi-VN"/>
              </w:rPr>
              <w:t xml:space="preserve">số </w:t>
            </w:r>
            <w:r w:rsidR="00CD4122">
              <w:rPr>
                <w:rFonts w:asciiTheme="majorHAnsi" w:eastAsia="Times New Roman" w:hAnsiTheme="majorHAnsi" w:cstheme="majorHAnsi"/>
                <w:color w:val="000000"/>
                <w:lang w:val="en-US" w:eastAsia="vi-VN"/>
              </w:rPr>
              <w:t>94</w:t>
            </w:r>
            <w:r w:rsidR="00A037C5" w:rsidRPr="00DF12D7">
              <w:rPr>
                <w:rFonts w:asciiTheme="majorHAnsi" w:eastAsia="Times New Roman" w:hAnsiTheme="majorHAnsi" w:cstheme="majorHAnsi"/>
                <w:color w:val="000000"/>
                <w:lang w:val="en-US" w:eastAsia="vi-VN"/>
              </w:rPr>
              <w:t xml:space="preserve">/KH-UBND ngày </w:t>
            </w:r>
            <w:r w:rsidR="0093569F">
              <w:rPr>
                <w:rFonts w:asciiTheme="majorHAnsi" w:eastAsia="Times New Roman" w:hAnsiTheme="majorHAnsi" w:cstheme="majorHAnsi"/>
                <w:color w:val="000000"/>
                <w:lang w:val="en-US" w:eastAsia="vi-VN"/>
              </w:rPr>
              <w:t>15/11/2023</w:t>
            </w:r>
            <w:r w:rsidR="00A037C5" w:rsidRPr="00DF12D7">
              <w:rPr>
                <w:rFonts w:asciiTheme="majorHAnsi" w:eastAsia="Times New Roman" w:hAnsiTheme="majorHAnsi" w:cstheme="majorHAnsi"/>
                <w:color w:val="000000"/>
                <w:lang w:val="en-US" w:eastAsia="vi-VN"/>
              </w:rPr>
              <w:t xml:space="preserve"> kế hoạch </w:t>
            </w:r>
            <w:r w:rsidR="00906F09" w:rsidRPr="00DF12D7">
              <w:rPr>
                <w:rFonts w:asciiTheme="majorHAnsi" w:eastAsia="Times New Roman" w:hAnsiTheme="majorHAnsi" w:cstheme="majorHAnsi"/>
                <w:color w:val="000000"/>
                <w:lang w:val="en-US" w:eastAsia="vi-VN"/>
              </w:rPr>
              <w:t>tuyên truyền</w:t>
            </w:r>
            <w:r w:rsidR="0093569F">
              <w:rPr>
                <w:rFonts w:asciiTheme="majorHAnsi" w:eastAsia="Times New Roman" w:hAnsiTheme="majorHAnsi" w:cstheme="majorHAnsi"/>
                <w:color w:val="000000"/>
                <w:lang w:val="en-US" w:eastAsia="vi-VN"/>
              </w:rPr>
              <w:t xml:space="preserve">, vận động hướng dẫn cài đặt, kích hoạt tài khoản định danh </w:t>
            </w:r>
            <w:r w:rsidR="00582C41">
              <w:rPr>
                <w:rFonts w:asciiTheme="majorHAnsi" w:eastAsia="Times New Roman" w:hAnsiTheme="majorHAnsi" w:cstheme="majorHAnsi"/>
                <w:color w:val="000000"/>
                <w:lang w:val="en-US" w:eastAsia="vi-VN"/>
              </w:rPr>
              <w:t>điện tử cho công dân trên địa bàn phường Ea Tam</w:t>
            </w:r>
            <w:r w:rsidR="00906F09" w:rsidRPr="00DF12D7">
              <w:rPr>
                <w:rFonts w:asciiTheme="majorHAnsi" w:eastAsia="Times New Roman" w:hAnsiTheme="majorHAnsi" w:cstheme="majorHAnsi"/>
                <w:color w:val="000000"/>
                <w:lang w:val="en-US" w:eastAsia="vi-VN"/>
              </w:rPr>
              <w:t xml:space="preserve"> </w:t>
            </w:r>
          </w:p>
          <w:p w:rsidR="00C37065" w:rsidRPr="00DF12D7" w:rsidRDefault="00C37065" w:rsidP="005B3E24">
            <w:pPr>
              <w:spacing w:before="150" w:after="150" w:line="300" w:lineRule="atLeast"/>
              <w:jc w:val="both"/>
              <w:rPr>
                <w:rFonts w:asciiTheme="majorHAnsi" w:eastAsia="Times New Roman" w:hAnsiTheme="majorHAnsi" w:cstheme="majorHAnsi"/>
                <w:color w:val="000000"/>
                <w:lang w:val="en-US" w:eastAsia="vi-VN"/>
              </w:rPr>
            </w:pPr>
            <w:r w:rsidRPr="00DF12D7">
              <w:rPr>
                <w:rFonts w:asciiTheme="majorHAnsi" w:eastAsia="Times New Roman" w:hAnsiTheme="majorHAnsi" w:cstheme="majorHAnsi"/>
                <w:color w:val="000000"/>
                <w:lang w:eastAsia="vi-VN"/>
              </w:rPr>
              <w:t> </w:t>
            </w:r>
            <w:r w:rsidRPr="00DF12D7">
              <w:rPr>
                <w:rFonts w:asciiTheme="majorHAnsi" w:eastAsia="Times New Roman" w:hAnsiTheme="majorHAnsi" w:cstheme="majorHAnsi"/>
                <w:color w:val="000000"/>
                <w:lang w:val="en-US" w:eastAsia="vi-VN"/>
              </w:rPr>
              <w:t xml:space="preserve">Kế hoạch số </w:t>
            </w:r>
            <w:r w:rsidR="00582C41">
              <w:rPr>
                <w:rFonts w:asciiTheme="majorHAnsi" w:eastAsia="Times New Roman" w:hAnsiTheme="majorHAnsi" w:cstheme="majorHAnsi"/>
                <w:color w:val="000000"/>
                <w:lang w:val="en-US" w:eastAsia="vi-VN"/>
              </w:rPr>
              <w:t>89</w:t>
            </w:r>
            <w:r w:rsidRPr="00DF12D7">
              <w:rPr>
                <w:rFonts w:asciiTheme="majorHAnsi" w:eastAsia="Times New Roman" w:hAnsiTheme="majorHAnsi" w:cstheme="majorHAnsi"/>
                <w:color w:val="000000"/>
                <w:lang w:val="en-US" w:eastAsia="vi-VN"/>
              </w:rPr>
              <w:t>/KH-UBND</w:t>
            </w:r>
            <w:r w:rsidR="00691B5C">
              <w:rPr>
                <w:rFonts w:asciiTheme="majorHAnsi" w:eastAsia="Times New Roman" w:hAnsiTheme="majorHAnsi" w:cstheme="majorHAnsi"/>
                <w:color w:val="000000"/>
                <w:lang w:val="en-US" w:eastAsia="vi-VN"/>
              </w:rPr>
              <w:t>,</w:t>
            </w:r>
            <w:r w:rsidRPr="00DF12D7">
              <w:rPr>
                <w:rFonts w:asciiTheme="majorHAnsi" w:eastAsia="Times New Roman" w:hAnsiTheme="majorHAnsi" w:cstheme="majorHAnsi"/>
                <w:color w:val="000000"/>
                <w:lang w:val="en-US" w:eastAsia="vi-VN"/>
              </w:rPr>
              <w:t xml:space="preserve"> ngày </w:t>
            </w:r>
            <w:r w:rsidR="00582C41">
              <w:rPr>
                <w:rFonts w:asciiTheme="majorHAnsi" w:eastAsia="Times New Roman" w:hAnsiTheme="majorHAnsi" w:cstheme="majorHAnsi"/>
                <w:color w:val="000000"/>
                <w:lang w:val="en-US" w:eastAsia="vi-VN"/>
              </w:rPr>
              <w:t>23/</w:t>
            </w:r>
            <w:r w:rsidR="00691B5C">
              <w:rPr>
                <w:rFonts w:asciiTheme="majorHAnsi" w:eastAsia="Times New Roman" w:hAnsiTheme="majorHAnsi" w:cstheme="majorHAnsi"/>
                <w:color w:val="000000"/>
                <w:lang w:val="en-US" w:eastAsia="vi-VN"/>
              </w:rPr>
              <w:t xml:space="preserve">10/2023 </w:t>
            </w:r>
            <w:r w:rsidRPr="00DF12D7">
              <w:rPr>
                <w:rFonts w:asciiTheme="majorHAnsi" w:eastAsia="Times New Roman" w:hAnsiTheme="majorHAnsi" w:cstheme="majorHAnsi"/>
                <w:color w:val="000000"/>
                <w:lang w:val="en-US" w:eastAsia="vi-VN"/>
              </w:rPr>
              <w:t xml:space="preserve">kế hoạch </w:t>
            </w:r>
            <w:r w:rsidR="00691B5C">
              <w:rPr>
                <w:rFonts w:asciiTheme="majorHAnsi" w:eastAsia="Times New Roman" w:hAnsiTheme="majorHAnsi" w:cstheme="majorHAnsi"/>
                <w:color w:val="000000"/>
                <w:lang w:val="en-US" w:eastAsia="vi-VN"/>
              </w:rPr>
              <w:t xml:space="preserve">hưởng ứng ngày pháp luật </w:t>
            </w:r>
            <w:r w:rsidR="00DB262F">
              <w:rPr>
                <w:rFonts w:asciiTheme="majorHAnsi" w:eastAsia="Times New Roman" w:hAnsiTheme="majorHAnsi" w:cstheme="majorHAnsi"/>
                <w:color w:val="000000"/>
                <w:lang w:val="en-US" w:eastAsia="vi-VN"/>
              </w:rPr>
              <w:t xml:space="preserve">Việt Nam </w:t>
            </w:r>
            <w:r w:rsidRPr="00DF12D7">
              <w:rPr>
                <w:rFonts w:asciiTheme="majorHAnsi" w:eastAsia="Times New Roman" w:hAnsiTheme="majorHAnsi" w:cstheme="majorHAnsi"/>
                <w:color w:val="000000"/>
                <w:lang w:val="en-US" w:eastAsia="vi-VN"/>
              </w:rPr>
              <w:t>trên địa bàn phường Ea Tam năm 202</w:t>
            </w:r>
            <w:r w:rsidR="00DB262F">
              <w:rPr>
                <w:rFonts w:asciiTheme="majorHAnsi" w:eastAsia="Times New Roman" w:hAnsiTheme="majorHAnsi" w:cstheme="majorHAnsi"/>
                <w:color w:val="000000"/>
                <w:lang w:val="en-US" w:eastAsia="vi-VN"/>
              </w:rPr>
              <w:t>3</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EF7C00"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4</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Triển khai các hình thức, mô hình thông tin, phổ biến, giáo dục pháp luật hiệu quả tại cơ sở</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06630" w:rsidRPr="00A06630" w:rsidRDefault="005B3E24" w:rsidP="00A06630">
            <w:pPr>
              <w:spacing w:after="0" w:line="240" w:lineRule="auto"/>
              <w:rPr>
                <w:rFonts w:ascii="Times New Roman" w:eastAsia="Times New Roman" w:hAnsi="Times New Roman" w:cs="Times New Roman"/>
                <w:b/>
                <w:color w:val="000000"/>
                <w:sz w:val="18"/>
                <w:szCs w:val="18"/>
              </w:rPr>
            </w:pPr>
            <w:r w:rsidRPr="00F71C79">
              <w:rPr>
                <w:rFonts w:asciiTheme="majorHAnsi" w:eastAsia="Times New Roman" w:hAnsiTheme="majorHAnsi" w:cstheme="majorHAnsi"/>
                <w:color w:val="000000"/>
                <w:sz w:val="24"/>
                <w:szCs w:val="24"/>
                <w:lang w:eastAsia="vi-VN"/>
              </w:rPr>
              <w:t> </w:t>
            </w:r>
            <w:r w:rsidR="00A06630" w:rsidRPr="00A06630">
              <w:rPr>
                <w:rFonts w:ascii="Times New Roman" w:eastAsia="Times New Roman" w:hAnsi="Times New Roman" w:cs="Times New Roman"/>
                <w:color w:val="000000"/>
                <w:sz w:val="18"/>
                <w:szCs w:val="18"/>
              </w:rPr>
              <w:t>Hình thức tuyên truyền lưu động;</w:t>
            </w:r>
          </w:p>
          <w:p w:rsidR="006E4B8C" w:rsidRDefault="00A06630" w:rsidP="006E4B8C">
            <w:pPr>
              <w:spacing w:after="0" w:line="240" w:lineRule="auto"/>
              <w:rPr>
                <w:rFonts w:ascii="Times New Roman" w:eastAsia="Times New Roman" w:hAnsi="Times New Roman" w:cs="Times New Roman"/>
                <w:color w:val="000000"/>
                <w:sz w:val="18"/>
                <w:szCs w:val="18"/>
              </w:rPr>
            </w:pPr>
            <w:r w:rsidRPr="00A06630">
              <w:rPr>
                <w:rFonts w:ascii="Times New Roman" w:eastAsia="Times New Roman" w:hAnsi="Times New Roman" w:cs="Times New Roman"/>
                <w:color w:val="000000"/>
                <w:sz w:val="18"/>
                <w:szCs w:val="18"/>
              </w:rPr>
              <w:t>Hệ thống loa của phường</w:t>
            </w:r>
          </w:p>
          <w:p w:rsidR="005B3E24" w:rsidRPr="00B76D52" w:rsidRDefault="005051FF" w:rsidP="006E4B8C">
            <w:pPr>
              <w:spacing w:after="0" w:line="240" w:lineRule="auto"/>
              <w:rPr>
                <w:rFonts w:ascii="Times New Roman" w:eastAsia="Times New Roman" w:hAnsi="Times New Roman" w:cs="Times New Roman"/>
                <w:b/>
                <w:color w:val="000000"/>
                <w:sz w:val="18"/>
                <w:szCs w:val="18"/>
                <w:lang w:val="en-US"/>
              </w:rPr>
            </w:pPr>
            <w:r>
              <w:rPr>
                <w:rFonts w:ascii="Times New Roman" w:eastAsia="Times New Roman" w:hAnsi="Times New Roman" w:cs="Times New Roman"/>
                <w:color w:val="000000"/>
                <w:sz w:val="18"/>
                <w:szCs w:val="18"/>
                <w:lang w:val="en-US"/>
              </w:rPr>
              <w:t xml:space="preserve">2 </w:t>
            </w:r>
            <w:r w:rsidR="00A06630" w:rsidRPr="00A06630">
              <w:rPr>
                <w:rFonts w:ascii="Times New Roman" w:eastAsia="Times New Roman" w:hAnsi="Times New Roman" w:cs="Times New Roman"/>
                <w:color w:val="000000"/>
                <w:sz w:val="18"/>
                <w:szCs w:val="18"/>
              </w:rPr>
              <w:t>Mô hình</w:t>
            </w:r>
            <w:r w:rsidR="00CE7966">
              <w:rPr>
                <w:rFonts w:ascii="Times New Roman" w:eastAsia="Times New Roman" w:hAnsi="Times New Roman" w:cs="Times New Roman"/>
                <w:color w:val="000000"/>
                <w:sz w:val="18"/>
                <w:szCs w:val="18"/>
                <w:lang w:val="en-US"/>
              </w:rPr>
              <w:t xml:space="preserve"> thông tin phổ biến giáo dục pháp luật </w:t>
            </w:r>
            <w:r w:rsidR="002A21EC">
              <w:rPr>
                <w:rFonts w:ascii="Times New Roman" w:eastAsia="Times New Roman" w:hAnsi="Times New Roman" w:cs="Times New Roman"/>
                <w:color w:val="000000"/>
                <w:sz w:val="18"/>
                <w:szCs w:val="18"/>
                <w:lang w:val="en-US"/>
              </w:rPr>
              <w:t xml:space="preserve">là </w:t>
            </w:r>
            <w:r w:rsidR="00CE7966">
              <w:rPr>
                <w:rFonts w:ascii="Times New Roman" w:eastAsia="Times New Roman" w:hAnsi="Times New Roman" w:cs="Times New Roman"/>
                <w:color w:val="000000"/>
                <w:sz w:val="18"/>
                <w:szCs w:val="18"/>
                <w:lang w:val="en-US"/>
              </w:rPr>
              <w:t>mô hình</w:t>
            </w:r>
            <w:r w:rsidR="00A06630" w:rsidRPr="00A06630">
              <w:rPr>
                <w:rFonts w:ascii="Times New Roman" w:eastAsia="Times New Roman" w:hAnsi="Times New Roman" w:cs="Times New Roman"/>
                <w:color w:val="000000"/>
                <w:sz w:val="18"/>
                <w:szCs w:val="18"/>
              </w:rPr>
              <w:t xml:space="preserve"> </w:t>
            </w:r>
            <w:r w:rsidR="00084194">
              <w:rPr>
                <w:rFonts w:ascii="Times New Roman" w:eastAsia="Times New Roman" w:hAnsi="Times New Roman" w:cs="Times New Roman"/>
                <w:color w:val="000000"/>
                <w:sz w:val="18"/>
                <w:szCs w:val="18"/>
                <w:lang w:val="en-US"/>
              </w:rPr>
              <w:t xml:space="preserve">“ </w:t>
            </w:r>
            <w:r w:rsidR="005C0028">
              <w:rPr>
                <w:rFonts w:ascii="Times New Roman" w:eastAsia="Times New Roman" w:hAnsi="Times New Roman" w:cs="Times New Roman"/>
                <w:color w:val="000000"/>
                <w:sz w:val="18"/>
                <w:szCs w:val="18"/>
                <w:lang w:val="en-US"/>
              </w:rPr>
              <w:t>P</w:t>
            </w:r>
            <w:r w:rsidR="002A21EC">
              <w:rPr>
                <w:rFonts w:ascii="Times New Roman" w:eastAsia="Times New Roman" w:hAnsi="Times New Roman" w:cs="Times New Roman"/>
                <w:color w:val="000000"/>
                <w:sz w:val="18"/>
                <w:szCs w:val="18"/>
                <w:lang w:val="en-US"/>
              </w:rPr>
              <w:t xml:space="preserve">hát huy sức </w:t>
            </w:r>
            <w:r w:rsidR="001B1777">
              <w:rPr>
                <w:rFonts w:ascii="Times New Roman" w:eastAsia="Times New Roman" w:hAnsi="Times New Roman" w:cs="Times New Roman"/>
                <w:color w:val="000000"/>
                <w:sz w:val="18"/>
                <w:szCs w:val="18"/>
                <w:lang w:val="en-US"/>
              </w:rPr>
              <w:t>mạnh tổng hợp của hệ thống chính trị</w:t>
            </w:r>
            <w:r w:rsidR="002361A0">
              <w:rPr>
                <w:rFonts w:ascii="Times New Roman" w:eastAsia="Times New Roman" w:hAnsi="Times New Roman" w:cs="Times New Roman"/>
                <w:color w:val="000000"/>
                <w:sz w:val="18"/>
                <w:szCs w:val="18"/>
                <w:lang w:val="en-US"/>
              </w:rPr>
              <w:t>……….tái hòa nhập cộng đồng trên địa bàn phường Ea Tam</w:t>
            </w:r>
            <w:r w:rsidR="00A06630" w:rsidRPr="00A06630">
              <w:rPr>
                <w:rFonts w:ascii="Times New Roman" w:eastAsia="Times New Roman" w:hAnsi="Times New Roman" w:cs="Times New Roman"/>
                <w:color w:val="000000"/>
                <w:sz w:val="18"/>
                <w:szCs w:val="18"/>
              </w:rPr>
              <w:t>.</w:t>
            </w:r>
            <w:r w:rsidR="00B76D52">
              <w:rPr>
                <w:rFonts w:ascii="Times New Roman" w:eastAsia="Times New Roman" w:hAnsi="Times New Roman" w:cs="Times New Roman"/>
                <w:color w:val="000000"/>
                <w:sz w:val="18"/>
                <w:szCs w:val="18"/>
                <w:lang w:val="en-US"/>
              </w:rPr>
              <w:t>”</w:t>
            </w:r>
            <w:r w:rsidR="002361A0">
              <w:rPr>
                <w:rFonts w:ascii="Times New Roman" w:eastAsia="Times New Roman" w:hAnsi="Times New Roman" w:cs="Times New Roman"/>
                <w:color w:val="000000"/>
                <w:sz w:val="18"/>
                <w:szCs w:val="18"/>
                <w:lang w:val="en-US"/>
              </w:rPr>
              <w:t xml:space="preserve"> Và mô hình </w:t>
            </w:r>
            <w:r w:rsidR="00404E98">
              <w:rPr>
                <w:rFonts w:ascii="Times New Roman" w:eastAsia="Times New Roman" w:hAnsi="Times New Roman" w:cs="Times New Roman"/>
                <w:color w:val="000000"/>
                <w:sz w:val="18"/>
                <w:szCs w:val="18"/>
                <w:lang w:val="en-US"/>
              </w:rPr>
              <w:t>“Phát thanh an ninh trật tự</w:t>
            </w:r>
            <w:r w:rsidR="005C0028">
              <w:rPr>
                <w:rFonts w:ascii="Times New Roman" w:eastAsia="Times New Roman" w:hAnsi="Times New Roman" w:cs="Times New Roman"/>
                <w:color w:val="000000"/>
                <w:sz w:val="18"/>
                <w:szCs w:val="18"/>
                <w:lang w:val="en-US"/>
              </w:rPr>
              <w: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E05004" w:rsidRDefault="00823598" w:rsidP="005B3E24">
            <w:pPr>
              <w:spacing w:before="150" w:after="150" w:line="300" w:lineRule="atLeast"/>
              <w:jc w:val="center"/>
              <w:rPr>
                <w:rFonts w:asciiTheme="majorHAnsi" w:eastAsia="Times New Roman" w:hAnsiTheme="majorHAnsi" w:cstheme="majorHAnsi"/>
                <w:b/>
                <w:color w:val="000000"/>
                <w:sz w:val="24"/>
                <w:szCs w:val="24"/>
                <w:lang w:val="en-US" w:eastAsia="vi-VN"/>
              </w:rPr>
            </w:pPr>
            <w:r>
              <w:rPr>
                <w:rFonts w:asciiTheme="majorHAnsi" w:eastAsia="Times New Roman" w:hAnsiTheme="majorHAnsi" w:cstheme="majorHAnsi"/>
                <w:b/>
                <w:bCs/>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Có từ 02 (hai) hình thức, mô hình thông tin, phổ biến, giáo dục pháp luật hiệu quả trở lên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E845BD" w:rsidRDefault="00D841CC"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Có 01 (một) hình thức, mô hình thông tin, phổ biến, giáo dục pháp luật hiệu quả</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A215CF"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Không có hình thức, mô hình thông tin, phổ biến, giáo dục pháp luật hiệu quả</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5</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bồi dưỡng, tập huấn kiến thức, kỹ năng phổ biến, giáo dục pháp luật cho tuyên truyền viên pháp luật theo đúng quy định pháp luật về phổ biến, giáo dục pháp luật</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tuyên truyền viên pháp luật được tập huấn, bồi dưỡng/Tổng số tuyên truyền viên pháp luật của cấp xã)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B57DDC"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B57DDC">
              <w:rPr>
                <w:rFonts w:asciiTheme="majorHAnsi" w:eastAsia="Times New Roman" w:hAnsiTheme="majorHAnsi" w:cstheme="majorHAnsi"/>
                <w:color w:val="000000"/>
                <w:sz w:val="24"/>
                <w:szCs w:val="24"/>
                <w:lang w:eastAsia="vi-VN"/>
              </w:rPr>
              <w:t> </w:t>
            </w:r>
            <w:r w:rsidR="00B57DDC" w:rsidRPr="00B57DDC">
              <w:rPr>
                <w:rFonts w:asciiTheme="majorHAnsi" w:eastAsia="Times New Roman" w:hAnsiTheme="majorHAnsi" w:cstheme="majorHAnsi"/>
                <w:color w:val="000000"/>
                <w:sz w:val="18"/>
                <w:szCs w:val="18"/>
              </w:rPr>
              <w:t>Đội ngũ tuyên truyền viên, hòa giải viên đã được  UBND thành tổ chức tập huấn khi có Luật mới ban hành, qua quá trình thực hiện đã được công chức Tư pháp – Hộ tịch phổ biến, hướng dẫn.</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631A7B" w:rsidRDefault="00C53194" w:rsidP="005B3E24">
            <w:pPr>
              <w:spacing w:before="150" w:after="150" w:line="300" w:lineRule="atLeast"/>
              <w:jc w:val="center"/>
              <w:rPr>
                <w:rFonts w:asciiTheme="majorHAnsi" w:eastAsia="Times New Roman" w:hAnsiTheme="majorHAnsi" w:cstheme="majorHAnsi"/>
                <w:b/>
                <w:color w:val="000000"/>
                <w:sz w:val="24"/>
                <w:szCs w:val="24"/>
                <w:lang w:val="en-US" w:eastAsia="vi-VN"/>
              </w:rPr>
            </w:pPr>
            <w:r>
              <w:rPr>
                <w:rFonts w:asciiTheme="majorHAnsi" w:eastAsia="Times New Roman" w:hAnsiTheme="majorHAnsi" w:cstheme="majorHAnsi"/>
                <w:b/>
                <w:color w:val="000000"/>
                <w:sz w:val="24"/>
                <w:szCs w:val="24"/>
                <w:lang w:val="en-US"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575434" w:rsidRDefault="00C71A96"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631A7B"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575434"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6</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Bảo đảm kinh phí, cơ sở vật chất, phương tiện để thực hiện nhiệm vụ phổ biến, giáo dục pháp luật theo đúng quy định pháp luật về phổ biến, giáo dục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4348"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074348">
              <w:rPr>
                <w:rFonts w:asciiTheme="majorHAnsi" w:eastAsia="Times New Roman" w:hAnsiTheme="majorHAnsi" w:cstheme="majorHAnsi"/>
                <w:color w:val="000000"/>
                <w:sz w:val="24"/>
                <w:szCs w:val="24"/>
                <w:lang w:val="en-US" w:eastAsia="vi-VN"/>
              </w:rPr>
              <w:t xml:space="preserve">UBND phường </w:t>
            </w:r>
            <w:r w:rsidR="00074348">
              <w:rPr>
                <w:rFonts w:asciiTheme="majorHAnsi" w:eastAsia="Times New Roman" w:hAnsiTheme="majorHAnsi" w:cstheme="majorHAnsi"/>
                <w:bCs/>
                <w:color w:val="000000"/>
                <w:sz w:val="24"/>
                <w:szCs w:val="24"/>
                <w:lang w:val="en-US" w:eastAsia="vi-VN"/>
              </w:rPr>
              <w:t>b</w:t>
            </w:r>
            <w:r w:rsidR="00702B92" w:rsidRPr="00074348">
              <w:rPr>
                <w:rFonts w:asciiTheme="majorHAnsi" w:eastAsia="Times New Roman" w:hAnsiTheme="majorHAnsi" w:cstheme="majorHAnsi"/>
                <w:bCs/>
                <w:color w:val="000000"/>
                <w:sz w:val="24"/>
                <w:szCs w:val="24"/>
                <w:lang w:eastAsia="vi-VN"/>
              </w:rPr>
              <w:t>ảo đảm kinh phí, cơ sở vật chất, phương tiện để thực hiện nhiệm vụ phổ biến, giáo dục pháp luật theo đúng quy định pháp luật về phổ biến, giáo dục pháp luật</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F433F"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TC-KT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Số kinh phí được bố trí đã bảo đảm thực hiện 100% số nhiệm vụ quy định tại mục 2 chỉ tiêu 3 của tiêu chí này</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Số kinh phí được bố trí đã bảo đảm thực hiện từ 90% đến dưới 100% số nhiệm vụ quy định tại mục 2 chỉ tiêu 3 của tiêu chí này</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Số kinh phí được bố trí đã bảo đảm thực hiện từ 80% đến dưới 90% số nhiệm vụ quy định tại mục 2 chỉ tiêu 3 của tiêu chí này</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Số kinh phí được bố trí đã bảo đảm thực hiện từ 70% đến dưới 80% số nhiệm vụ quy định tại mục 2 chỉ tiêu 3 của tiêu chí này</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Số kinh phí được bố trí đã bảo đảm thực hiện từ 50% đến dưới 70% số nhiệm vụ quy định tại mục 2 chỉ tiêu 3 của tiêu chí này</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Số kinh phí được bố trí đã bảo đảm thực hiện dưới 50% số nhiệm vụ quy định tại mục 2 chỉ tiêu 3 của tiêu chí này</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Tiêu chí 3</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Hòa giải ở cơ sở, trợ giúp pháp lý</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A878E4"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Pr>
                <w:rFonts w:asciiTheme="majorHAnsi" w:eastAsia="Times New Roman" w:hAnsiTheme="majorHAnsi" w:cstheme="majorHAnsi"/>
                <w:color w:val="000000"/>
                <w:sz w:val="24"/>
                <w:szCs w:val="24"/>
                <w:lang w:val="en-US" w:eastAsia="vi-VN"/>
              </w:rPr>
              <w:t>0</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A878E4"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Pr>
                <w:rFonts w:asciiTheme="majorHAnsi" w:eastAsia="Times New Roman" w:hAnsiTheme="majorHAnsi" w:cstheme="majorHAnsi"/>
                <w:color w:val="000000"/>
                <w:sz w:val="24"/>
                <w:szCs w:val="24"/>
                <w:lang w:val="en-US" w:eastAsia="vi-VN"/>
              </w:rPr>
              <w:t>0</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532D5E"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b/>
                <w:bCs/>
                <w:color w:val="000000"/>
                <w:sz w:val="24"/>
                <w:szCs w:val="24"/>
                <w:lang w:eastAsia="vi-VN"/>
              </w:rPr>
              <w:t>1</w:t>
            </w:r>
            <w:r>
              <w:rPr>
                <w:rFonts w:asciiTheme="majorHAnsi" w:eastAsia="Times New Roman" w:hAnsiTheme="majorHAnsi" w:cstheme="majorHAnsi"/>
                <w:b/>
                <w:bCs/>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1</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Các mâu thuẫn, tranh chấp, vi phạm pháp luật thuộc phạm vi hòa giải ở cơ sở được hòa giải kịp thời, hiệu quả theo đúng quy định pháp luật về hòa giải ở cơ sở</w:t>
            </w:r>
            <w:r w:rsidRPr="00F71C79">
              <w:rPr>
                <w:rFonts w:asciiTheme="majorHAnsi" w:eastAsia="Times New Roman" w:hAnsiTheme="majorHAnsi" w:cstheme="majorHAnsi"/>
                <w:color w:val="000000"/>
                <w:sz w:val="24"/>
                <w:szCs w:val="24"/>
                <w:lang w:eastAsia="vi-VN"/>
              </w:rPr>
              <w:t> (sau đây gọi chung là vụ, việc hòa giải)</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lastRenderedPageBreak/>
              <w:t>(Trong năm đánh giá không phát sinh vụ, việc hòa giải được tính 07 điểm)</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lastRenderedPageBreak/>
              <w:t>7</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670CC6"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670CC6" w:rsidRPr="00670CC6">
              <w:rPr>
                <w:rFonts w:asciiTheme="majorHAnsi" w:eastAsia="Times New Roman" w:hAnsiTheme="majorHAnsi" w:cstheme="majorHAnsi"/>
                <w:i/>
                <w:iCs/>
                <w:color w:val="000000"/>
                <w:sz w:val="24"/>
                <w:szCs w:val="24"/>
              </w:rPr>
              <w:t>(Trong năm đánh giá không phát sinh vụ, việc hòa giải)</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575434"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7</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Các vụ, việc hòa giải được tiếp nhận, giải quyết theo đúng quy định pháp luật về hòa giải ở cơ sở</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vụ, việc đã hòa giải đúng quy định/Tổng số vụ, việc đã tiếp nhận)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Các vụ, việc hòa giải thành</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vụ, việc hòa giải thành/Tổng số vụ, việc được thực hiện hòa giải)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3</w:t>
            </w:r>
            <w:r w:rsidRPr="00F71C79">
              <w:rPr>
                <w:rFonts w:asciiTheme="majorHAnsi" w:eastAsia="Times New Roman" w:hAnsiTheme="majorHAnsi" w:cstheme="majorHAnsi"/>
                <w:color w:val="000000"/>
                <w:sz w:val="24"/>
                <w:szCs w:val="24"/>
                <w:lang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532D5E"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3.5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after="0" w:line="240" w:lineRule="auto"/>
              <w:jc w:val="both"/>
              <w:rPr>
                <w:rFonts w:asciiTheme="majorHAnsi" w:eastAsia="Times New Roman" w:hAnsiTheme="majorHAnsi" w:cstheme="majorHAnsi"/>
                <w:color w:val="000000"/>
                <w:sz w:val="24"/>
                <w:szCs w:val="24"/>
                <w:lang w:eastAsia="vi-VN"/>
              </w:rPr>
            </w:pP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2</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 xml:space="preserve">Hỗ trợ kinh phí cho hoạt động hòa giải ở cơ sở theo </w:t>
            </w:r>
            <w:r w:rsidRPr="00F71C79">
              <w:rPr>
                <w:rFonts w:asciiTheme="majorHAnsi" w:eastAsia="Times New Roman" w:hAnsiTheme="majorHAnsi" w:cstheme="majorHAnsi"/>
                <w:b/>
                <w:bCs/>
                <w:color w:val="000000"/>
                <w:sz w:val="24"/>
                <w:szCs w:val="24"/>
                <w:lang w:eastAsia="vi-VN"/>
              </w:rPr>
              <w:lastRenderedPageBreak/>
              <w:t>đúng quy định pháp luật về hòa giải ở cơ sở</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lastRenderedPageBreak/>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D671F" w:rsidRPr="00DA3F94" w:rsidRDefault="005B3E24" w:rsidP="00ED671F">
            <w:pPr>
              <w:spacing w:before="150" w:after="150" w:line="300" w:lineRule="atLeast"/>
              <w:jc w:val="both"/>
              <w:rPr>
                <w:rFonts w:asciiTheme="majorHAnsi" w:eastAsia="Times New Roman" w:hAnsiTheme="majorHAnsi" w:cstheme="majorHAnsi"/>
                <w:color w:val="000000"/>
                <w:sz w:val="20"/>
                <w:szCs w:val="20"/>
                <w:lang w:val="en-US" w:eastAsia="vi-VN"/>
              </w:rPr>
            </w:pPr>
            <w:r w:rsidRPr="00ED671F">
              <w:rPr>
                <w:rFonts w:asciiTheme="majorHAnsi" w:eastAsia="Times New Roman" w:hAnsiTheme="majorHAnsi" w:cstheme="majorHAnsi"/>
                <w:color w:val="000000"/>
                <w:sz w:val="20"/>
                <w:szCs w:val="20"/>
                <w:lang w:eastAsia="vi-VN"/>
              </w:rPr>
              <w:t> </w:t>
            </w:r>
            <w:r w:rsidR="00ED671F" w:rsidRPr="00ED671F">
              <w:rPr>
                <w:rFonts w:asciiTheme="majorHAnsi" w:eastAsia="Times New Roman" w:hAnsiTheme="majorHAnsi" w:cstheme="majorHAnsi"/>
                <w:color w:val="000000"/>
                <w:sz w:val="20"/>
                <w:szCs w:val="20"/>
                <w:lang w:eastAsia="vi-VN"/>
              </w:rPr>
              <w:t>Tổ hòa giải được hỗ trợ kinh phí đúng mức chi theo quy định</w:t>
            </w:r>
            <w:r w:rsidR="00DA3F94">
              <w:rPr>
                <w:rFonts w:asciiTheme="majorHAnsi" w:eastAsia="Times New Roman" w:hAnsiTheme="majorHAnsi" w:cstheme="majorHAnsi"/>
                <w:color w:val="000000"/>
                <w:sz w:val="20"/>
                <w:szCs w:val="20"/>
                <w:lang w:val="en-US" w:eastAsia="vi-VN"/>
              </w:rPr>
              <w:t>.</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823DF"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 xml:space="preserve">CC </w:t>
            </w:r>
            <w:r w:rsidR="000F433F">
              <w:rPr>
                <w:rFonts w:asciiTheme="majorHAnsi" w:eastAsia="Times New Roman" w:hAnsiTheme="majorHAnsi" w:cstheme="majorHAnsi"/>
                <w:color w:val="000000"/>
                <w:sz w:val="20"/>
                <w:szCs w:val="20"/>
                <w:lang w:val="en-US" w:eastAsia="vi-VN"/>
              </w:rPr>
              <w:t>TC-KT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Có văn bản và dự toán kinh phí hỗ trợ hoạt động hòa giải gửi cơ quan có thẩm quyền cấp trên theo thời hạn quy định</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E5E35" w:rsidRDefault="005B3E24" w:rsidP="005B3E24">
            <w:pPr>
              <w:spacing w:before="150" w:after="150" w:line="300" w:lineRule="atLeast"/>
              <w:jc w:val="both"/>
              <w:rPr>
                <w:rFonts w:asciiTheme="majorHAnsi" w:eastAsia="Times New Roman" w:hAnsiTheme="majorHAnsi" w:cstheme="majorHAnsi"/>
                <w:color w:val="000000"/>
                <w:sz w:val="20"/>
                <w:szCs w:val="20"/>
                <w:lang w:val="en-US"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Tổ hòa giải được hỗ trợ kinh phí đúng mức chi theo quy định của cơ quan có thẩm quyền</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tổ hòa giải được hỗ trợ kinh phí đúng mức chi theo quy định/Tổng số tổ hòa giải trên địa bàn)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8E5E35"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TC-KT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0,75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 Hỗ trợ thù lao hòa giải viên theo vụ, việc đúng mức chi theo quy định của cơ quan có thẩm quyền</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vụ, việc hòa giải đã giải quyết được hỗ trợ thù lao cho hòa giải viên đúng mức chi theo quy định/Tổng số vụ, việc hòa giải đã giải quyết)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8E5E35"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TC-KT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0,75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3</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Thông tin, giới thiệu về trợ giúp pháp lý theo đúng quy định pháp luật về trợ giúp pháp lý</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6C4703"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sidR="00472AF4" w:rsidRPr="00472AF4">
              <w:rPr>
                <w:rFonts w:asciiTheme="majorHAnsi" w:eastAsia="Times New Roman" w:hAnsiTheme="majorHAnsi" w:cstheme="majorHAnsi"/>
                <w:iCs/>
                <w:color w:val="000000"/>
                <w:sz w:val="24"/>
                <w:szCs w:val="24"/>
                <w:lang w:eastAsia="vi-VN"/>
              </w:rPr>
              <w:t>Trong năm</w:t>
            </w:r>
            <w:r w:rsidR="002F1EBE">
              <w:rPr>
                <w:rFonts w:asciiTheme="majorHAnsi" w:eastAsia="Times New Roman" w:hAnsiTheme="majorHAnsi" w:cstheme="majorHAnsi"/>
                <w:iCs/>
                <w:color w:val="000000"/>
                <w:sz w:val="24"/>
                <w:szCs w:val="24"/>
                <w:lang w:val="en-US" w:eastAsia="vi-VN"/>
              </w:rPr>
              <w:t xml:space="preserve"> phát 04</w:t>
            </w:r>
            <w:r w:rsidR="00472AF4" w:rsidRPr="00472AF4">
              <w:rPr>
                <w:rFonts w:asciiTheme="majorHAnsi" w:eastAsia="Times New Roman" w:hAnsiTheme="majorHAnsi" w:cstheme="majorHAnsi"/>
                <w:iCs/>
                <w:color w:val="000000"/>
                <w:sz w:val="24"/>
                <w:szCs w:val="24"/>
                <w:lang w:eastAsia="vi-VN"/>
              </w:rPr>
              <w:t xml:space="preserve"> vụ, việc trợ giúp pháp lý liên quan đến người thuộc diện trợ giúp pháp lý là người bị buộc tội, bị hại, đương sự trong các vụ việc tham gia tố tụng</w:t>
            </w:r>
            <w:r w:rsidR="006C4703">
              <w:rPr>
                <w:rFonts w:asciiTheme="majorHAnsi" w:eastAsia="Times New Roman" w:hAnsiTheme="majorHAnsi" w:cstheme="majorHAnsi"/>
                <w:iCs/>
                <w:color w:val="000000"/>
                <w:sz w:val="24"/>
                <w:szCs w:val="24"/>
                <w:lang w:val="en-US" w:eastAsia="vi-VN"/>
              </w:rPr>
              <w:t xml:space="preserve"> mà UBND </w:t>
            </w:r>
            <w:r w:rsidR="00E93591">
              <w:rPr>
                <w:rFonts w:asciiTheme="majorHAnsi" w:eastAsia="Times New Roman" w:hAnsiTheme="majorHAnsi" w:cstheme="majorHAnsi"/>
                <w:iCs/>
                <w:color w:val="000000"/>
                <w:sz w:val="24"/>
                <w:szCs w:val="24"/>
                <w:lang w:val="en-US" w:eastAsia="vi-VN"/>
              </w:rPr>
              <w:t xml:space="preserve">phường có được thông tin </w:t>
            </w:r>
            <w:r w:rsidR="008D2491">
              <w:rPr>
                <w:rFonts w:asciiTheme="majorHAnsi" w:eastAsia="Times New Roman" w:hAnsiTheme="majorHAnsi" w:cstheme="majorHAnsi"/>
                <w:iCs/>
                <w:color w:val="000000"/>
                <w:sz w:val="24"/>
                <w:szCs w:val="24"/>
                <w:lang w:val="en-US" w:eastAsia="vi-VN"/>
              </w:rPr>
              <w:t>theo quy định theo qui định.</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823DF"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TP-HT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D2491" w:rsidRDefault="008D2491"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Tiêu chí 4</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Thực hiện dân chủ ở xã, phường, thị trấn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20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C3254E" w:rsidRDefault="00C3254E"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19</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1</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trao đổi, đối thoại với Nhân dân theo đúng quy định pháp luật về tổ chức chính quyền địa phương</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sidR="00E340D4">
              <w:rPr>
                <w:rFonts w:asciiTheme="majorHAnsi" w:eastAsia="Times New Roman" w:hAnsiTheme="majorHAnsi" w:cstheme="majorHAnsi"/>
                <w:color w:val="000000"/>
                <w:sz w:val="24"/>
                <w:szCs w:val="24"/>
                <w:lang w:val="en-US" w:eastAsia="vi-VN"/>
              </w:rPr>
              <w:t>Kế hoạch số 0</w:t>
            </w:r>
            <w:r w:rsidR="00802E0A">
              <w:rPr>
                <w:rFonts w:asciiTheme="majorHAnsi" w:eastAsia="Times New Roman" w:hAnsiTheme="majorHAnsi" w:cstheme="majorHAnsi"/>
                <w:color w:val="000000"/>
                <w:sz w:val="24"/>
                <w:szCs w:val="24"/>
                <w:lang w:val="en-US" w:eastAsia="vi-VN"/>
              </w:rPr>
              <w:t>4</w:t>
            </w:r>
            <w:r w:rsidR="00E340D4">
              <w:rPr>
                <w:rFonts w:asciiTheme="majorHAnsi" w:eastAsia="Times New Roman" w:hAnsiTheme="majorHAnsi" w:cstheme="majorHAnsi"/>
                <w:color w:val="000000"/>
                <w:sz w:val="24"/>
                <w:szCs w:val="24"/>
                <w:lang w:val="en-US" w:eastAsia="vi-VN"/>
              </w:rPr>
              <w:t xml:space="preserve">/KH-UBND ngày </w:t>
            </w:r>
            <w:r w:rsidR="00DD67D2">
              <w:rPr>
                <w:rFonts w:asciiTheme="majorHAnsi" w:eastAsia="Times New Roman" w:hAnsiTheme="majorHAnsi" w:cstheme="majorHAnsi"/>
                <w:color w:val="000000"/>
                <w:sz w:val="24"/>
                <w:szCs w:val="24"/>
                <w:lang w:val="en-US" w:eastAsia="vi-VN"/>
              </w:rPr>
              <w:t>03</w:t>
            </w:r>
            <w:r w:rsidR="00E340D4">
              <w:rPr>
                <w:rFonts w:asciiTheme="majorHAnsi" w:eastAsia="Times New Roman" w:hAnsiTheme="majorHAnsi" w:cstheme="majorHAnsi"/>
                <w:color w:val="000000"/>
                <w:sz w:val="24"/>
                <w:szCs w:val="24"/>
                <w:lang w:val="en-US" w:eastAsia="vi-VN"/>
              </w:rPr>
              <w:t>/01/202</w:t>
            </w:r>
            <w:r w:rsidR="00DD67D2">
              <w:rPr>
                <w:rFonts w:asciiTheme="majorHAnsi" w:eastAsia="Times New Roman" w:hAnsiTheme="majorHAnsi" w:cstheme="majorHAnsi"/>
                <w:color w:val="000000"/>
                <w:sz w:val="24"/>
                <w:szCs w:val="24"/>
                <w:lang w:val="en-US" w:eastAsia="vi-VN"/>
              </w:rPr>
              <w:t>3</w:t>
            </w:r>
            <w:r w:rsidR="00E340D4">
              <w:rPr>
                <w:rFonts w:asciiTheme="majorHAnsi" w:eastAsia="Times New Roman" w:hAnsiTheme="majorHAnsi" w:cstheme="majorHAnsi"/>
                <w:color w:val="000000"/>
                <w:sz w:val="24"/>
                <w:szCs w:val="24"/>
                <w:lang w:val="en-US" w:eastAsia="vi-VN"/>
              </w:rPr>
              <w:t xml:space="preserve"> </w:t>
            </w:r>
            <w:r w:rsidR="00420353">
              <w:rPr>
                <w:rFonts w:asciiTheme="majorHAnsi" w:eastAsia="Times New Roman" w:hAnsiTheme="majorHAnsi" w:cstheme="majorHAnsi"/>
                <w:color w:val="000000"/>
                <w:sz w:val="24"/>
                <w:szCs w:val="24"/>
                <w:lang w:val="en-US" w:eastAsia="vi-VN"/>
              </w:rPr>
              <w:t xml:space="preserve">về tổ chức hội nghị tiếp xúc, đối thoại với nhân dân </w:t>
            </w:r>
            <w:r w:rsidR="000144AE">
              <w:rPr>
                <w:rFonts w:asciiTheme="majorHAnsi" w:eastAsia="Times New Roman" w:hAnsiTheme="majorHAnsi" w:cstheme="majorHAnsi"/>
                <w:color w:val="000000"/>
                <w:sz w:val="24"/>
                <w:szCs w:val="24"/>
                <w:lang w:val="en-US" w:eastAsia="vi-VN"/>
              </w:rPr>
              <w:t>tại UBND phường Ea Tam</w:t>
            </w:r>
          </w:p>
          <w:p w:rsidR="00137460" w:rsidRDefault="00B62389" w:rsidP="005B3E24">
            <w:pPr>
              <w:spacing w:before="150" w:after="150" w:line="300" w:lineRule="atLeast"/>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Giấy mời số: 63/GM-UBND ngày </w:t>
            </w:r>
            <w:r w:rsidR="006C5E61">
              <w:rPr>
                <w:rFonts w:asciiTheme="majorHAnsi" w:eastAsia="Times New Roman" w:hAnsiTheme="majorHAnsi" w:cstheme="majorHAnsi"/>
                <w:color w:val="000000"/>
                <w:sz w:val="24"/>
                <w:szCs w:val="24"/>
                <w:lang w:val="en-US" w:eastAsia="vi-VN"/>
              </w:rPr>
              <w:t>10/10/2023.</w:t>
            </w:r>
          </w:p>
          <w:p w:rsidR="006C5E61" w:rsidRPr="00E340D4" w:rsidRDefault="006C5E61" w:rsidP="005B3E24">
            <w:pPr>
              <w:spacing w:before="150" w:after="150" w:line="300" w:lineRule="atLeast"/>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Báo cáo số: 275/BC-UBND ngày </w:t>
            </w:r>
            <w:r w:rsidR="005D0020">
              <w:rPr>
                <w:rFonts w:asciiTheme="majorHAnsi" w:eastAsia="Times New Roman" w:hAnsiTheme="majorHAnsi" w:cstheme="majorHAnsi"/>
                <w:color w:val="000000"/>
                <w:sz w:val="24"/>
                <w:szCs w:val="24"/>
                <w:lang w:val="en-US" w:eastAsia="vi-VN"/>
              </w:rPr>
              <w:t>03</w:t>
            </w:r>
            <w:r>
              <w:rPr>
                <w:rFonts w:asciiTheme="majorHAnsi" w:eastAsia="Times New Roman" w:hAnsiTheme="majorHAnsi" w:cstheme="majorHAnsi"/>
                <w:color w:val="000000"/>
                <w:sz w:val="24"/>
                <w:szCs w:val="24"/>
                <w:lang w:val="en-US" w:eastAsia="vi-VN"/>
              </w:rPr>
              <w:t>/11/202</w:t>
            </w:r>
            <w:r w:rsidR="005D0020">
              <w:rPr>
                <w:rFonts w:asciiTheme="majorHAnsi" w:eastAsia="Times New Roman" w:hAnsiTheme="majorHAnsi" w:cstheme="majorHAnsi"/>
                <w:color w:val="000000"/>
                <w:sz w:val="24"/>
                <w:szCs w:val="24"/>
                <w:lang w:val="en-US" w:eastAsia="vi-VN"/>
              </w:rPr>
              <w:t>3</w:t>
            </w:r>
            <w:r>
              <w:rPr>
                <w:rFonts w:asciiTheme="majorHAnsi" w:eastAsia="Times New Roman" w:hAnsiTheme="majorHAnsi" w:cstheme="majorHAnsi"/>
                <w:color w:val="000000"/>
                <w:sz w:val="24"/>
                <w:szCs w:val="24"/>
                <w:lang w:val="en-US" w:eastAsia="vi-VN"/>
              </w:rPr>
              <w:t xml:space="preserve"> về kết quả </w:t>
            </w:r>
            <w:r w:rsidR="005D0020">
              <w:rPr>
                <w:rFonts w:asciiTheme="majorHAnsi" w:eastAsia="Times New Roman" w:hAnsiTheme="majorHAnsi" w:cstheme="majorHAnsi"/>
                <w:color w:val="000000"/>
                <w:sz w:val="24"/>
                <w:szCs w:val="24"/>
                <w:lang w:val="en-US" w:eastAsia="vi-VN"/>
              </w:rPr>
              <w:t>thực hiện tổ chức hội nghị trao đổi, đối thoại với nhân dân năm 2023</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Tổ chức hội nghị trao đổi, đối thoại với Nhân dân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Có tổ chức hội nghị</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Không tổ chức hội nghị</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Thông báo về thời gian, địa điểm, nội dung của hội nghị theo đúng quy định pháp luật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Thông báo đúng thời hạn, đúng hình thức</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Không thông báo hoặc có thông báo nhưng không đúng thời hạn hoặc không đúng hình thức</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2</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để Nhân dân bàn, quyết định trực tiếp các nội dung theo đúng quy định pháp luật về thực hiện dân chủ ở xã, phường, thị trấn</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 xml:space="preserve">Tỷ lệ % = (Tổng số nội dung đã đưa ra Nhân dân bàn, quyết định trực tiếp đúng hình thức, yêu cầu theo quy </w:t>
            </w:r>
            <w:r w:rsidRPr="00F71C79">
              <w:rPr>
                <w:rFonts w:asciiTheme="majorHAnsi" w:eastAsia="Times New Roman" w:hAnsiTheme="majorHAnsi" w:cstheme="majorHAnsi"/>
                <w:i/>
                <w:iCs/>
                <w:color w:val="000000"/>
                <w:sz w:val="24"/>
                <w:szCs w:val="24"/>
                <w:lang w:eastAsia="vi-VN"/>
              </w:rPr>
              <w:lastRenderedPageBreak/>
              <w:t>định pháp luật/Tổng số nội dung pháp luật quy định phải tổ chức để Nhân dân bàn, quyết định trực tiếp)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lastRenderedPageBreak/>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940BE"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sidR="008940BE">
              <w:rPr>
                <w:rFonts w:asciiTheme="majorHAnsi" w:eastAsia="Times New Roman" w:hAnsiTheme="majorHAnsi" w:cstheme="majorHAnsi"/>
                <w:color w:val="000000"/>
                <w:sz w:val="24"/>
                <w:szCs w:val="24"/>
                <w:lang w:val="en-US" w:eastAsia="vi-VN"/>
              </w:rPr>
              <w:t xml:space="preserve">Kế hoạch số </w:t>
            </w:r>
            <w:r w:rsidR="000215D4">
              <w:rPr>
                <w:rFonts w:asciiTheme="majorHAnsi" w:eastAsia="Times New Roman" w:hAnsiTheme="majorHAnsi" w:cstheme="majorHAnsi"/>
                <w:color w:val="000000"/>
                <w:sz w:val="24"/>
                <w:szCs w:val="24"/>
                <w:lang w:val="en-US" w:eastAsia="vi-VN"/>
              </w:rPr>
              <w:t>0</w:t>
            </w:r>
            <w:r w:rsidR="008940BE">
              <w:rPr>
                <w:rFonts w:asciiTheme="majorHAnsi" w:eastAsia="Times New Roman" w:hAnsiTheme="majorHAnsi" w:cstheme="majorHAnsi"/>
                <w:color w:val="000000"/>
                <w:sz w:val="24"/>
                <w:szCs w:val="24"/>
                <w:lang w:val="en-US" w:eastAsia="vi-VN"/>
              </w:rPr>
              <w:t>1</w:t>
            </w:r>
            <w:r w:rsidR="003B5D9A">
              <w:rPr>
                <w:rFonts w:asciiTheme="majorHAnsi" w:eastAsia="Times New Roman" w:hAnsiTheme="majorHAnsi" w:cstheme="majorHAnsi"/>
                <w:color w:val="000000"/>
                <w:sz w:val="24"/>
                <w:szCs w:val="24"/>
                <w:lang w:val="en-US" w:eastAsia="vi-VN"/>
              </w:rPr>
              <w:t>/KH-UBND</w:t>
            </w:r>
            <w:r w:rsidR="000215D4">
              <w:rPr>
                <w:rFonts w:asciiTheme="majorHAnsi" w:eastAsia="Times New Roman" w:hAnsiTheme="majorHAnsi" w:cstheme="majorHAnsi"/>
                <w:color w:val="000000"/>
                <w:sz w:val="24"/>
                <w:szCs w:val="24"/>
                <w:lang w:val="en-US" w:eastAsia="vi-VN"/>
              </w:rPr>
              <w:t>, ngày 03/</w:t>
            </w:r>
            <w:r w:rsidR="000D0713">
              <w:rPr>
                <w:rFonts w:asciiTheme="majorHAnsi" w:eastAsia="Times New Roman" w:hAnsiTheme="majorHAnsi" w:cstheme="majorHAnsi"/>
                <w:color w:val="000000"/>
                <w:sz w:val="24"/>
                <w:szCs w:val="24"/>
                <w:lang w:val="en-US" w:eastAsia="vi-VN"/>
              </w:rPr>
              <w:t>01/2023</w:t>
            </w:r>
            <w:r w:rsidR="003B5D9A">
              <w:rPr>
                <w:rFonts w:asciiTheme="majorHAnsi" w:eastAsia="Times New Roman" w:hAnsiTheme="majorHAnsi" w:cstheme="majorHAnsi"/>
                <w:color w:val="000000"/>
                <w:sz w:val="24"/>
                <w:szCs w:val="24"/>
                <w:lang w:val="en-US" w:eastAsia="vi-VN"/>
              </w:rPr>
              <w:t xml:space="preserve"> về thực hiện qui chế dân chủ ở cơ sở trên địa bàn phường Ea Tam</w:t>
            </w:r>
            <w:r w:rsidR="000D0713">
              <w:rPr>
                <w:rFonts w:asciiTheme="majorHAnsi" w:eastAsia="Times New Roman" w:hAnsiTheme="majorHAnsi" w:cstheme="majorHAnsi"/>
                <w:color w:val="000000"/>
                <w:sz w:val="24"/>
                <w:szCs w:val="24"/>
                <w:lang w:val="en-US" w:eastAsia="vi-VN"/>
              </w:rPr>
              <w:t xml:space="preserve"> năm 2023</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EF4800" w:rsidRDefault="00EF4800"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144B8"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EF4800" w:rsidRDefault="00EF4800"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3</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để Nhân dân bàn, biểu quyết các nội dung theo đúng quy định pháp luật về thực hiện dân chủ ở xã, phường, thị trấn</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E4E1D" w:rsidRDefault="00BE4E1D" w:rsidP="005B3E24">
            <w:pPr>
              <w:spacing w:before="150" w:after="150" w:line="300" w:lineRule="atLeast"/>
              <w:jc w:val="both"/>
              <w:rPr>
                <w:rFonts w:asciiTheme="majorHAnsi" w:eastAsia="Times New Roman" w:hAnsiTheme="majorHAnsi" w:cstheme="majorHAnsi"/>
                <w:color w:val="000000"/>
                <w:sz w:val="24"/>
                <w:szCs w:val="24"/>
                <w:lang w:val="en-US" w:eastAsia="vi-VN"/>
              </w:rPr>
            </w:pPr>
          </w:p>
          <w:p w:rsidR="005B3E24" w:rsidRDefault="003F1C58" w:rsidP="005B3E24">
            <w:pPr>
              <w:spacing w:before="150" w:after="150" w:line="300" w:lineRule="atLeast"/>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Báo cáo số: 338/BC-UBND ngày 03/11/2023 về kết quả thực hiện qui chế dân chủ ở cơ sở năm 2023</w:t>
            </w:r>
          </w:p>
          <w:p w:rsidR="00BE4E1D" w:rsidRPr="0063445D" w:rsidRDefault="00BE4E1D" w:rsidP="005B3E24">
            <w:pPr>
              <w:spacing w:before="150" w:after="150" w:line="300" w:lineRule="atLeast"/>
              <w:jc w:val="both"/>
              <w:rPr>
                <w:rFonts w:asciiTheme="majorHAnsi" w:eastAsia="Times New Roman" w:hAnsiTheme="majorHAnsi" w:cstheme="majorHAnsi"/>
                <w:color w:val="000000"/>
                <w:sz w:val="24"/>
                <w:szCs w:val="24"/>
                <w:lang w:val="en-US"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144B8"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lastRenderedPageBreak/>
              <w:t>Chỉ tiêu 4</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để Nhân dân tham gia ý kiến các nội dung theo đúng quy định pháp luật về thực hiện dân chủ ở xã, phường, thị trấn</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645D1F">
              <w:rPr>
                <w:rFonts w:asciiTheme="majorHAnsi" w:eastAsia="Times New Roman" w:hAnsiTheme="majorHAnsi" w:cstheme="majorHAnsi"/>
                <w:color w:val="000000"/>
                <w:sz w:val="24"/>
                <w:szCs w:val="24"/>
                <w:lang w:val="en-US" w:eastAsia="vi-VN"/>
              </w:rPr>
              <w:t xml:space="preserve">Các biên bản tổng hợp </w:t>
            </w:r>
            <w:r w:rsidR="00BF6CEF">
              <w:rPr>
                <w:rFonts w:asciiTheme="majorHAnsi" w:eastAsia="Times New Roman" w:hAnsiTheme="majorHAnsi" w:cstheme="majorHAnsi"/>
                <w:color w:val="000000"/>
                <w:sz w:val="24"/>
                <w:szCs w:val="24"/>
                <w:lang w:val="en-US" w:eastAsia="vi-VN"/>
              </w:rPr>
              <w:t xml:space="preserve">về kết quả </w:t>
            </w:r>
            <w:r w:rsidR="006A7AF5">
              <w:rPr>
                <w:rFonts w:asciiTheme="majorHAnsi" w:eastAsia="Times New Roman" w:hAnsiTheme="majorHAnsi" w:cstheme="majorHAnsi"/>
                <w:color w:val="000000"/>
                <w:sz w:val="24"/>
                <w:szCs w:val="24"/>
                <w:lang w:val="en-US" w:eastAsia="vi-VN"/>
              </w:rPr>
              <w:t xml:space="preserve">lấy ý kiến của nhân dân </w:t>
            </w:r>
            <w:r w:rsidR="00E83B60">
              <w:rPr>
                <w:rFonts w:asciiTheme="majorHAnsi" w:eastAsia="Times New Roman" w:hAnsiTheme="majorHAnsi" w:cstheme="majorHAnsi"/>
                <w:color w:val="000000"/>
                <w:sz w:val="24"/>
                <w:szCs w:val="24"/>
                <w:lang w:val="en-US" w:eastAsia="vi-VN"/>
              </w:rPr>
              <w:t>về chủ trương xây dụng các công trình.</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7255B3"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5</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57DEA" w:rsidRPr="003116A2" w:rsidRDefault="005B3E24" w:rsidP="00745DE8">
            <w:pPr>
              <w:spacing w:before="150" w:after="150" w:line="300" w:lineRule="atLeast"/>
              <w:jc w:val="both"/>
              <w:rPr>
                <w:rFonts w:asciiTheme="majorHAnsi" w:eastAsia="Times New Roman" w:hAnsiTheme="majorHAnsi" w:cstheme="majorHAnsi"/>
                <w:color w:val="000000"/>
                <w:sz w:val="20"/>
                <w:szCs w:val="20"/>
                <w:lang w:val="en-US"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7255B3" w:rsidP="00006A5A">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BA7C5E"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Các nội dung để Nhân dân giám sát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vMerge w:val="restart"/>
            <w:tcBorders>
              <w:top w:val="single" w:sz="6" w:space="0" w:color="666666"/>
              <w:left w:val="single" w:sz="6" w:space="0" w:color="666666"/>
              <w:right w:val="single" w:sz="6" w:space="0" w:color="666666"/>
            </w:tcBorders>
            <w:shd w:val="clear" w:color="auto" w:fill="FFFFFF"/>
            <w:vAlign w:val="center"/>
            <w:hideMark/>
          </w:tcPr>
          <w:p w:rsidR="00BA7C5E" w:rsidRDefault="00BA7C5E" w:rsidP="005B3E24">
            <w:pPr>
              <w:spacing w:before="150" w:after="150" w:line="300" w:lineRule="atLeast"/>
              <w:jc w:val="both"/>
              <w:rPr>
                <w:rFonts w:asciiTheme="majorHAnsi" w:eastAsia="Times New Roman" w:hAnsiTheme="majorHAnsi" w:cstheme="majorHAnsi"/>
                <w:color w:val="000000"/>
                <w:sz w:val="18"/>
                <w:szCs w:val="18"/>
                <w:lang w:val="en-US" w:eastAsia="vi-VN"/>
              </w:rPr>
            </w:pPr>
            <w:r w:rsidRPr="00F71C79">
              <w:rPr>
                <w:rFonts w:asciiTheme="majorHAnsi" w:eastAsia="Times New Roman" w:hAnsiTheme="majorHAnsi" w:cstheme="majorHAnsi"/>
                <w:color w:val="000000"/>
                <w:sz w:val="24"/>
                <w:szCs w:val="24"/>
                <w:lang w:eastAsia="vi-VN"/>
              </w:rPr>
              <w:t> </w:t>
            </w:r>
            <w:r w:rsidRPr="007C01E5">
              <w:rPr>
                <w:rFonts w:asciiTheme="majorHAnsi" w:eastAsia="Times New Roman" w:hAnsiTheme="majorHAnsi" w:cstheme="majorHAnsi"/>
                <w:color w:val="000000"/>
                <w:sz w:val="18"/>
                <w:szCs w:val="18"/>
                <w:lang w:val="en-US" w:eastAsia="vi-VN"/>
              </w:rPr>
              <w:t>Kế hoạch số : 38/KHGS-HĐND ngày 06/6/2023 về giám sát công tác quản lý quỹ đất như các hồ nước, đập nước do ủy ban nhân dân phường Ea Tam quản lý</w:t>
            </w:r>
            <w:r>
              <w:rPr>
                <w:rFonts w:asciiTheme="majorHAnsi" w:eastAsia="Times New Roman" w:hAnsiTheme="majorHAnsi" w:cstheme="majorHAnsi"/>
                <w:color w:val="000000"/>
                <w:sz w:val="18"/>
                <w:szCs w:val="18"/>
                <w:lang w:val="en-US" w:eastAsia="vi-VN"/>
              </w:rPr>
              <w:t xml:space="preserve">; </w:t>
            </w:r>
            <w:r w:rsidRPr="007C01E5">
              <w:rPr>
                <w:rFonts w:asciiTheme="majorHAnsi" w:eastAsia="Times New Roman" w:hAnsiTheme="majorHAnsi" w:cstheme="majorHAnsi"/>
                <w:color w:val="000000"/>
                <w:sz w:val="18"/>
                <w:szCs w:val="18"/>
                <w:lang w:val="en-US" w:eastAsia="vi-VN"/>
              </w:rPr>
              <w:t xml:space="preserve">Kế hoạch số: 37/KH – HĐND.BPC ngày 02/6/2023 về giám sát việc thực hiện quy định của pháp luật về công </w:t>
            </w:r>
            <w:r w:rsidRPr="007C01E5">
              <w:rPr>
                <w:rFonts w:asciiTheme="majorHAnsi" w:eastAsia="Times New Roman" w:hAnsiTheme="majorHAnsi" w:cstheme="majorHAnsi"/>
                <w:color w:val="000000"/>
                <w:sz w:val="18"/>
                <w:szCs w:val="18"/>
                <w:lang w:val="en-US" w:eastAsia="vi-VN"/>
              </w:rPr>
              <w:lastRenderedPageBreak/>
              <w:t>tác giải quyết đơn thư khiếu nại, tố cáo, kiến nghị của công dân</w:t>
            </w:r>
            <w:r>
              <w:rPr>
                <w:rFonts w:asciiTheme="majorHAnsi" w:eastAsia="Times New Roman" w:hAnsiTheme="majorHAnsi" w:cstheme="majorHAnsi"/>
                <w:color w:val="000000"/>
                <w:sz w:val="18"/>
                <w:szCs w:val="18"/>
                <w:lang w:val="en-US" w:eastAsia="vi-VN"/>
              </w:rPr>
              <w:t xml:space="preserve">; </w:t>
            </w:r>
            <w:r w:rsidRPr="007C01E5">
              <w:rPr>
                <w:rFonts w:asciiTheme="majorHAnsi" w:eastAsia="Times New Roman" w:hAnsiTheme="majorHAnsi" w:cstheme="majorHAnsi"/>
                <w:color w:val="000000"/>
                <w:sz w:val="18"/>
                <w:szCs w:val="18"/>
                <w:lang w:val="en-US" w:eastAsia="vi-VN"/>
              </w:rPr>
              <w:t xml:space="preserve">Kế hoạch số : </w:t>
            </w:r>
            <w:r>
              <w:rPr>
                <w:rFonts w:asciiTheme="majorHAnsi" w:eastAsia="Times New Roman" w:hAnsiTheme="majorHAnsi" w:cstheme="majorHAnsi"/>
                <w:color w:val="000000"/>
                <w:sz w:val="18"/>
                <w:szCs w:val="18"/>
                <w:lang w:val="en-US" w:eastAsia="vi-VN"/>
              </w:rPr>
              <w:t>77/</w:t>
            </w:r>
            <w:r w:rsidRPr="007C01E5">
              <w:rPr>
                <w:rFonts w:asciiTheme="majorHAnsi" w:eastAsia="Times New Roman" w:hAnsiTheme="majorHAnsi" w:cstheme="majorHAnsi"/>
                <w:color w:val="000000"/>
                <w:sz w:val="18"/>
                <w:szCs w:val="18"/>
                <w:lang w:val="en-US" w:eastAsia="vi-VN"/>
              </w:rPr>
              <w:t>KH</w:t>
            </w:r>
            <w:r>
              <w:rPr>
                <w:rFonts w:asciiTheme="majorHAnsi" w:eastAsia="Times New Roman" w:hAnsiTheme="majorHAnsi" w:cstheme="majorHAnsi"/>
                <w:color w:val="000000"/>
                <w:sz w:val="18"/>
                <w:szCs w:val="18"/>
                <w:lang w:val="en-US" w:eastAsia="vi-VN"/>
              </w:rPr>
              <w:t>GS-HĐND</w:t>
            </w:r>
            <w:r w:rsidRPr="007C01E5">
              <w:rPr>
                <w:rFonts w:asciiTheme="majorHAnsi" w:eastAsia="Times New Roman" w:hAnsiTheme="majorHAnsi" w:cstheme="majorHAnsi"/>
                <w:color w:val="000000"/>
                <w:sz w:val="18"/>
                <w:szCs w:val="18"/>
                <w:lang w:val="en-US" w:eastAsia="vi-VN"/>
              </w:rPr>
              <w:t xml:space="preserve"> ngày </w:t>
            </w:r>
            <w:r>
              <w:rPr>
                <w:rFonts w:asciiTheme="majorHAnsi" w:eastAsia="Times New Roman" w:hAnsiTheme="majorHAnsi" w:cstheme="majorHAnsi"/>
                <w:color w:val="000000"/>
                <w:sz w:val="18"/>
                <w:szCs w:val="18"/>
                <w:lang w:val="en-US" w:eastAsia="vi-VN"/>
              </w:rPr>
              <w:t>10/10/2023</w:t>
            </w:r>
            <w:r w:rsidRPr="007C01E5">
              <w:rPr>
                <w:rFonts w:asciiTheme="majorHAnsi" w:eastAsia="Times New Roman" w:hAnsiTheme="majorHAnsi" w:cstheme="majorHAnsi"/>
                <w:color w:val="000000"/>
                <w:sz w:val="18"/>
                <w:szCs w:val="18"/>
                <w:lang w:val="en-US" w:eastAsia="vi-VN"/>
              </w:rPr>
              <w:t xml:space="preserve"> về giám sát</w:t>
            </w:r>
            <w:r>
              <w:rPr>
                <w:rFonts w:asciiTheme="majorHAnsi" w:eastAsia="Times New Roman" w:hAnsiTheme="majorHAnsi" w:cstheme="majorHAnsi"/>
                <w:color w:val="000000"/>
                <w:sz w:val="18"/>
                <w:szCs w:val="18"/>
                <w:lang w:val="en-US" w:eastAsia="vi-VN"/>
              </w:rPr>
              <w:t xml:space="preserve"> về công tác thu chi nguồn kinh phí;  </w:t>
            </w:r>
            <w:r w:rsidRPr="007C01E5">
              <w:rPr>
                <w:rFonts w:asciiTheme="majorHAnsi" w:eastAsia="Times New Roman" w:hAnsiTheme="majorHAnsi" w:cstheme="majorHAnsi"/>
                <w:color w:val="000000"/>
                <w:sz w:val="18"/>
                <w:szCs w:val="18"/>
                <w:lang w:val="en-US" w:eastAsia="vi-VN"/>
              </w:rPr>
              <w:t xml:space="preserve">Kế hoạch số : </w:t>
            </w:r>
            <w:r>
              <w:rPr>
                <w:rFonts w:asciiTheme="majorHAnsi" w:eastAsia="Times New Roman" w:hAnsiTheme="majorHAnsi" w:cstheme="majorHAnsi"/>
                <w:color w:val="000000"/>
                <w:sz w:val="18"/>
                <w:szCs w:val="18"/>
                <w:lang w:val="en-US" w:eastAsia="vi-VN"/>
              </w:rPr>
              <w:t>77/</w:t>
            </w:r>
            <w:r w:rsidRPr="007C01E5">
              <w:rPr>
                <w:rFonts w:asciiTheme="majorHAnsi" w:eastAsia="Times New Roman" w:hAnsiTheme="majorHAnsi" w:cstheme="majorHAnsi"/>
                <w:color w:val="000000"/>
                <w:sz w:val="18"/>
                <w:szCs w:val="18"/>
                <w:lang w:val="en-US" w:eastAsia="vi-VN"/>
              </w:rPr>
              <w:t>K</w:t>
            </w:r>
            <w:r>
              <w:rPr>
                <w:rFonts w:asciiTheme="majorHAnsi" w:eastAsia="Times New Roman" w:hAnsiTheme="majorHAnsi" w:cstheme="majorHAnsi"/>
                <w:color w:val="000000"/>
                <w:sz w:val="18"/>
                <w:szCs w:val="18"/>
                <w:lang w:val="en-US" w:eastAsia="vi-VN"/>
              </w:rPr>
              <w:t>hH-HĐND</w:t>
            </w:r>
            <w:r w:rsidRPr="007C01E5">
              <w:rPr>
                <w:rFonts w:asciiTheme="majorHAnsi" w:eastAsia="Times New Roman" w:hAnsiTheme="majorHAnsi" w:cstheme="majorHAnsi"/>
                <w:color w:val="000000"/>
                <w:sz w:val="18"/>
                <w:szCs w:val="18"/>
                <w:lang w:val="en-US" w:eastAsia="vi-VN"/>
              </w:rPr>
              <w:t xml:space="preserve"> ngày </w:t>
            </w:r>
            <w:r>
              <w:rPr>
                <w:rFonts w:asciiTheme="majorHAnsi" w:eastAsia="Times New Roman" w:hAnsiTheme="majorHAnsi" w:cstheme="majorHAnsi"/>
                <w:color w:val="000000"/>
                <w:sz w:val="18"/>
                <w:szCs w:val="18"/>
                <w:lang w:val="en-US" w:eastAsia="vi-VN"/>
              </w:rPr>
              <w:t>10/10/2023</w:t>
            </w:r>
            <w:r w:rsidRPr="007C01E5">
              <w:rPr>
                <w:rFonts w:asciiTheme="majorHAnsi" w:eastAsia="Times New Roman" w:hAnsiTheme="majorHAnsi" w:cstheme="majorHAnsi"/>
                <w:color w:val="000000"/>
                <w:sz w:val="18"/>
                <w:szCs w:val="18"/>
                <w:lang w:val="en-US" w:eastAsia="vi-VN"/>
              </w:rPr>
              <w:t xml:space="preserve"> về giám sát</w:t>
            </w:r>
            <w:r>
              <w:rPr>
                <w:rFonts w:asciiTheme="majorHAnsi" w:eastAsia="Times New Roman" w:hAnsiTheme="majorHAnsi" w:cstheme="majorHAnsi"/>
                <w:color w:val="000000"/>
                <w:sz w:val="18"/>
                <w:szCs w:val="18"/>
                <w:lang w:val="en-US" w:eastAsia="vi-VN"/>
              </w:rPr>
              <w:t xml:space="preserve"> việc triển khai công tác phòng chống ma túy trên địa bàn phường. </w:t>
            </w:r>
          </w:p>
          <w:p w:rsidR="00BA7C5E" w:rsidRPr="00FD61CF" w:rsidRDefault="00BA7C5E" w:rsidP="005B3E24">
            <w:pPr>
              <w:spacing w:before="150" w:after="150" w:line="300" w:lineRule="atLeast"/>
              <w:jc w:val="both"/>
              <w:rPr>
                <w:rFonts w:asciiTheme="majorHAnsi" w:eastAsia="Times New Roman" w:hAnsiTheme="majorHAnsi" w:cstheme="majorHAnsi"/>
                <w:color w:val="000000"/>
                <w:sz w:val="20"/>
                <w:szCs w:val="20"/>
                <w:lang w:val="en-US" w:eastAsia="vi-VN"/>
              </w:rPr>
            </w:pPr>
            <w:r w:rsidRPr="007C01E5">
              <w:rPr>
                <w:rFonts w:asciiTheme="majorHAnsi" w:eastAsia="Times New Roman" w:hAnsiTheme="majorHAnsi" w:cstheme="majorHAnsi"/>
                <w:color w:val="000000"/>
                <w:sz w:val="18"/>
                <w:szCs w:val="18"/>
                <w:lang w:val="en-US" w:eastAsia="vi-VN"/>
              </w:rPr>
              <w:t xml:space="preserve">Báo cáo số: </w:t>
            </w:r>
            <w:r>
              <w:rPr>
                <w:rFonts w:asciiTheme="majorHAnsi" w:eastAsia="Times New Roman" w:hAnsiTheme="majorHAnsi" w:cstheme="majorHAnsi"/>
                <w:color w:val="000000"/>
                <w:sz w:val="18"/>
                <w:szCs w:val="18"/>
                <w:lang w:val="en-US" w:eastAsia="vi-VN"/>
              </w:rPr>
              <w:t>32/</w:t>
            </w:r>
            <w:r w:rsidRPr="007C01E5">
              <w:rPr>
                <w:rFonts w:asciiTheme="majorHAnsi" w:eastAsia="Times New Roman" w:hAnsiTheme="majorHAnsi" w:cstheme="majorHAnsi"/>
                <w:color w:val="000000"/>
                <w:sz w:val="18"/>
                <w:szCs w:val="18"/>
                <w:lang w:val="en-US" w:eastAsia="vi-VN"/>
              </w:rPr>
              <w:t>/BC-TTND-GSĐTCĐ</w:t>
            </w:r>
            <w:r>
              <w:rPr>
                <w:rFonts w:asciiTheme="majorHAnsi" w:eastAsia="Times New Roman" w:hAnsiTheme="majorHAnsi" w:cstheme="majorHAnsi"/>
                <w:color w:val="000000"/>
                <w:sz w:val="18"/>
                <w:szCs w:val="18"/>
                <w:lang w:val="en-US" w:eastAsia="vi-VN"/>
              </w:rPr>
              <w:t>,</w:t>
            </w:r>
            <w:r w:rsidRPr="007C01E5">
              <w:rPr>
                <w:rFonts w:asciiTheme="majorHAnsi" w:eastAsia="Times New Roman" w:hAnsiTheme="majorHAnsi" w:cstheme="majorHAnsi"/>
                <w:color w:val="000000"/>
                <w:sz w:val="18"/>
                <w:szCs w:val="18"/>
                <w:lang w:val="en-US" w:eastAsia="vi-VN"/>
              </w:rPr>
              <w:t xml:space="preserve"> ngày </w:t>
            </w:r>
            <w:r>
              <w:rPr>
                <w:rFonts w:asciiTheme="majorHAnsi" w:eastAsia="Times New Roman" w:hAnsiTheme="majorHAnsi" w:cstheme="majorHAnsi"/>
                <w:color w:val="000000"/>
                <w:sz w:val="18"/>
                <w:szCs w:val="18"/>
                <w:lang w:val="en-US" w:eastAsia="vi-VN"/>
              </w:rPr>
              <w:t>25/10/2023</w:t>
            </w:r>
            <w:r w:rsidRPr="007C01E5">
              <w:rPr>
                <w:rFonts w:asciiTheme="majorHAnsi" w:eastAsia="Times New Roman" w:hAnsiTheme="majorHAnsi" w:cstheme="majorHAnsi"/>
                <w:color w:val="000000"/>
                <w:sz w:val="18"/>
                <w:szCs w:val="18"/>
                <w:lang w:val="en-US" w:eastAsia="vi-VN"/>
              </w:rPr>
              <w:t xml:space="preserve"> về báo cáo hoạt động của ban thanh tra nhân dân và giám sát</w:t>
            </w:r>
            <w:r>
              <w:rPr>
                <w:rFonts w:asciiTheme="majorHAnsi" w:eastAsia="Times New Roman" w:hAnsiTheme="majorHAnsi" w:cstheme="majorHAnsi"/>
                <w:color w:val="000000"/>
                <w:sz w:val="24"/>
                <w:szCs w:val="24"/>
                <w:lang w:val="en-US" w:eastAsia="vi-VN"/>
              </w:rPr>
              <w:t xml:space="preserve"> </w:t>
            </w:r>
            <w:r w:rsidRPr="00FD61CF">
              <w:rPr>
                <w:rFonts w:asciiTheme="majorHAnsi" w:eastAsia="Times New Roman" w:hAnsiTheme="majorHAnsi" w:cstheme="majorHAnsi"/>
                <w:color w:val="000000"/>
                <w:sz w:val="20"/>
                <w:szCs w:val="20"/>
                <w:lang w:val="en-US" w:eastAsia="vi-VN"/>
              </w:rPr>
              <w:t>đầu tư cộng đồng phường Ea Tam năm 202</w:t>
            </w:r>
            <w:r>
              <w:rPr>
                <w:rFonts w:asciiTheme="majorHAnsi" w:eastAsia="Times New Roman" w:hAnsiTheme="majorHAnsi" w:cstheme="majorHAnsi"/>
                <w:color w:val="000000"/>
                <w:sz w:val="20"/>
                <w:szCs w:val="20"/>
                <w:lang w:val="en-US" w:eastAsia="vi-VN"/>
              </w:rPr>
              <w:t xml:space="preserve">3; </w:t>
            </w:r>
            <w:r>
              <w:rPr>
                <w:rFonts w:ascii="Times New Roman" w:eastAsia="Times New Roman" w:hAnsi="Times New Roman" w:cs="Times New Roman"/>
                <w:color w:val="000000"/>
                <w:sz w:val="20"/>
                <w:szCs w:val="20"/>
                <w:lang w:val="en-US" w:eastAsia="vi-VN"/>
              </w:rPr>
              <w:t xml:space="preserve">BC số 162/BC-UBND ngày 26/06//2023 về báo cáo </w:t>
            </w:r>
            <w:r w:rsidRPr="007C01E5">
              <w:rPr>
                <w:rFonts w:asciiTheme="majorHAnsi" w:eastAsia="Times New Roman" w:hAnsiTheme="majorHAnsi" w:cstheme="majorHAnsi"/>
                <w:color w:val="000000"/>
                <w:sz w:val="18"/>
                <w:szCs w:val="18"/>
                <w:lang w:val="en-US" w:eastAsia="vi-VN"/>
              </w:rPr>
              <w:t>công tác quản lý quỹ đất như các hồ nước, đập nước do ủy ban nhân dân phường Ea Tam quản lý</w:t>
            </w:r>
            <w:r>
              <w:rPr>
                <w:rFonts w:ascii="Times New Roman" w:eastAsia="Times New Roman" w:hAnsi="Times New Roman" w:cs="Times New Roman"/>
                <w:color w:val="000000"/>
                <w:sz w:val="20"/>
                <w:szCs w:val="20"/>
                <w:lang w:val="en-US" w:eastAsia="vi-VN"/>
              </w:rPr>
              <w:t xml:space="preserve">; BC số 150/BC-UBND ngày 16/6/2023 về báo cáo kết quả công tác tiếp công dân, xử lý đơn thư và giải quyết khiếu nại, tố cáo </w:t>
            </w:r>
          </w:p>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745647">
              <w:rPr>
                <w:rFonts w:asciiTheme="majorHAnsi" w:eastAsia="Times New Roman" w:hAnsiTheme="majorHAnsi" w:cstheme="majorHAnsi"/>
                <w:color w:val="000000"/>
                <w:sz w:val="20"/>
                <w:szCs w:val="20"/>
                <w:lang w:eastAsia="vi-VN"/>
              </w:rPr>
              <w:t> </w:t>
            </w:r>
            <w:r w:rsidRPr="00745647">
              <w:rPr>
                <w:rFonts w:asciiTheme="majorHAnsi" w:eastAsia="Times New Roman" w:hAnsiTheme="majorHAnsi" w:cstheme="majorHAnsi"/>
                <w:color w:val="000000"/>
                <w:sz w:val="20"/>
                <w:szCs w:val="20"/>
                <w:lang w:val="en-US" w:eastAsia="vi-VN"/>
              </w:rPr>
              <w:t>BC số 255/BCGS-UBND, ngày 19/10/2023</w:t>
            </w:r>
            <w:r>
              <w:rPr>
                <w:rFonts w:asciiTheme="majorHAnsi" w:eastAsia="Times New Roman" w:hAnsiTheme="majorHAnsi" w:cstheme="majorHAnsi"/>
                <w:color w:val="000000"/>
                <w:sz w:val="24"/>
                <w:szCs w:val="24"/>
                <w:lang w:val="en-US" w:eastAsia="vi-VN"/>
              </w:rPr>
              <w:t xml:space="preserve">  </w:t>
            </w:r>
            <w:r w:rsidRPr="007C01E5">
              <w:rPr>
                <w:rFonts w:asciiTheme="majorHAnsi" w:eastAsia="Times New Roman" w:hAnsiTheme="majorHAnsi" w:cstheme="majorHAnsi"/>
                <w:color w:val="000000"/>
                <w:sz w:val="18"/>
                <w:szCs w:val="18"/>
                <w:lang w:val="en-US" w:eastAsia="vi-VN"/>
              </w:rPr>
              <w:t>công tác</w:t>
            </w:r>
            <w:r>
              <w:rPr>
                <w:rFonts w:asciiTheme="majorHAnsi" w:eastAsia="Times New Roman" w:hAnsiTheme="majorHAnsi" w:cstheme="majorHAnsi"/>
                <w:color w:val="000000"/>
                <w:sz w:val="18"/>
                <w:szCs w:val="18"/>
                <w:lang w:val="en-US" w:eastAsia="vi-VN"/>
              </w:rPr>
              <w:t xml:space="preserve"> thu chi nguồn kinh phí </w:t>
            </w:r>
            <w:r w:rsidRPr="00F71C79">
              <w:rPr>
                <w:rFonts w:asciiTheme="majorHAnsi" w:eastAsia="Times New Roman" w:hAnsiTheme="majorHAnsi" w:cstheme="majorHAnsi"/>
                <w:color w:val="000000"/>
                <w:sz w:val="24"/>
                <w:szCs w:val="24"/>
                <w:lang w:eastAsia="vi-VN"/>
              </w:rPr>
              <w:t> </w:t>
            </w:r>
          </w:p>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BA7C5E" w:rsidRPr="0007394F" w:rsidRDefault="00BA7C5E" w:rsidP="00A46FEE">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BA7C5E"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Tổ chức giám sát từ 04 (bốn) nội dung trở lên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vMerge/>
            <w:tcBorders>
              <w:left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07394F" w:rsidRDefault="00BA7C5E"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BA7C5E"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Tổ chức giám sát 03 (ba) nội dung</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vMerge/>
            <w:tcBorders>
              <w:left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2C174F" w:rsidRDefault="00BA7C5E" w:rsidP="005B3E24">
            <w:pPr>
              <w:spacing w:before="150" w:after="150" w:line="300" w:lineRule="atLeast"/>
              <w:jc w:val="center"/>
              <w:rPr>
                <w:rFonts w:asciiTheme="majorHAnsi" w:eastAsia="Times New Roman" w:hAnsiTheme="majorHAnsi" w:cstheme="majorHAnsi"/>
                <w:color w:val="000000"/>
                <w:sz w:val="24"/>
                <w:szCs w:val="24"/>
                <w:lang w:val="en-US"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07394F" w:rsidRDefault="00BA7C5E"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BA7C5E"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Tổ chức giám sát 02 (hai) nội dung</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vMerge/>
            <w:tcBorders>
              <w:left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07394F" w:rsidRDefault="00BA7C5E"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BA7C5E"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Tổ chức giám sát 01 (một) nội dung</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vMerge/>
            <w:tcBorders>
              <w:left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07394F" w:rsidRDefault="00BA7C5E"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BA7C5E" w:rsidRPr="0007394F" w:rsidTr="00C516BE">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Không tổ chức giám sát</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vMerge/>
            <w:tcBorders>
              <w:left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07394F" w:rsidRDefault="00BA7C5E"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BA7C5E" w:rsidRPr="0007394F" w:rsidTr="00C516BE">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Cung cấp đầy đủ, kịp thời các thông tin, tài liệu cần thiết cho Ban thanh tra nhân dân, Ban giám sát đầu tư của cộng đồng</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vMerge/>
            <w:tcBorders>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F71C79" w:rsidRDefault="00BA7C5E"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A7C5E" w:rsidRPr="0007394F" w:rsidRDefault="00BA7C5E"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Tiêu chí 5</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tiếp công dân, giải quyết kiến nghị, phản ánh, khiếu nại, tố cáo, thủ tục hành chính; bảo đảm an ninh quốc gia, trật tự, an toàn xã hội</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C6273A" w:rsidRPr="004C3588" w:rsidRDefault="005B3E24" w:rsidP="00C6273A">
            <w:pPr>
              <w:spacing w:before="150" w:after="150" w:line="300" w:lineRule="atLeast"/>
              <w:jc w:val="both"/>
              <w:rPr>
                <w:rFonts w:ascii="Times New Roman" w:eastAsia="Times New Roman" w:hAnsi="Times New Roman" w:cs="Times New Roman"/>
                <w:color w:val="000000"/>
                <w:sz w:val="20"/>
                <w:szCs w:val="20"/>
                <w:lang w:val="en-US" w:eastAsia="vi-VN"/>
              </w:rPr>
            </w:pPr>
            <w:r w:rsidRPr="00F71C79">
              <w:rPr>
                <w:rFonts w:asciiTheme="majorHAnsi" w:eastAsia="Times New Roman" w:hAnsiTheme="majorHAnsi" w:cstheme="majorHAnsi"/>
                <w:color w:val="000000"/>
                <w:sz w:val="24"/>
                <w:szCs w:val="24"/>
                <w:lang w:eastAsia="vi-VN"/>
              </w:rPr>
              <w:t> </w:t>
            </w:r>
          </w:p>
          <w:p w:rsidR="004C3588" w:rsidRDefault="004C3588" w:rsidP="005B3E24">
            <w:pPr>
              <w:spacing w:before="150" w:after="150" w:line="300" w:lineRule="atLeast"/>
              <w:jc w:val="both"/>
              <w:rPr>
                <w:rFonts w:ascii="Times New Roman" w:eastAsia="Times New Roman" w:hAnsi="Times New Roman" w:cs="Times New Roman"/>
                <w:color w:val="000000"/>
                <w:sz w:val="20"/>
                <w:szCs w:val="20"/>
                <w:lang w:val="en-US" w:eastAsia="vi-VN"/>
              </w:rPr>
            </w:pPr>
            <w:r w:rsidRPr="004C3588">
              <w:rPr>
                <w:rFonts w:ascii="Times New Roman" w:eastAsia="Times New Roman" w:hAnsi="Times New Roman" w:cs="Times New Roman"/>
                <w:color w:val="000000"/>
                <w:sz w:val="20"/>
                <w:szCs w:val="20"/>
                <w:lang w:val="en-US" w:eastAsia="vi-VN"/>
              </w:rPr>
              <w:t xml:space="preserve"> </w:t>
            </w:r>
          </w:p>
          <w:p w:rsidR="00486063" w:rsidRPr="004C3588" w:rsidRDefault="00486063" w:rsidP="005B3E24">
            <w:pPr>
              <w:spacing w:before="150" w:after="150" w:line="300" w:lineRule="atLeast"/>
              <w:jc w:val="both"/>
              <w:rPr>
                <w:rFonts w:ascii="Times New Roman" w:eastAsia="Times New Roman" w:hAnsi="Times New Roman" w:cs="Times New Roman"/>
                <w:color w:val="000000"/>
                <w:sz w:val="20"/>
                <w:szCs w:val="20"/>
                <w:lang w:val="en-US" w:eastAsia="vi-VN"/>
              </w:rPr>
            </w:pP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1D4B60" w:rsidRDefault="008D3C1A"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25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1</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 chức tiếp công dân, tiếp nhận, giải quyết kiến nghị, phản ánh, khiếu nại, tố cáo theo đúng quy định pháp luật về tiếp công dân, khiếu nại, tố cáo</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7</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C6273A" w:rsidRPr="00C6273A" w:rsidRDefault="005B3E24" w:rsidP="00C6273A">
            <w:pPr>
              <w:spacing w:before="150" w:after="150" w:line="300" w:lineRule="atLeast"/>
              <w:jc w:val="both"/>
              <w:rPr>
                <w:rFonts w:ascii="Times New Roman" w:eastAsia="Times New Roman" w:hAnsi="Times New Roman" w:cs="Times New Roman"/>
                <w:color w:val="000000"/>
                <w:sz w:val="18"/>
                <w:szCs w:val="18"/>
              </w:rPr>
            </w:pPr>
            <w:r w:rsidRPr="00F71C79">
              <w:rPr>
                <w:rFonts w:asciiTheme="majorHAnsi" w:eastAsia="Times New Roman" w:hAnsiTheme="majorHAnsi" w:cstheme="majorHAnsi"/>
                <w:color w:val="000000"/>
                <w:sz w:val="24"/>
                <w:szCs w:val="24"/>
                <w:lang w:eastAsia="vi-VN"/>
              </w:rPr>
              <w:t> </w:t>
            </w:r>
            <w:r w:rsidR="003927E4">
              <w:rPr>
                <w:rFonts w:ascii="Times New Roman" w:eastAsia="Times New Roman" w:hAnsi="Times New Roman" w:cs="Times New Roman"/>
                <w:color w:val="000000"/>
                <w:sz w:val="18"/>
                <w:szCs w:val="18"/>
                <w:lang w:val="en-US"/>
              </w:rPr>
              <w:t>Quy</w:t>
            </w:r>
            <w:r w:rsidR="000D49BB">
              <w:rPr>
                <w:rFonts w:ascii="Times New Roman" w:eastAsia="Times New Roman" w:hAnsi="Times New Roman" w:cs="Times New Roman"/>
                <w:color w:val="000000"/>
                <w:sz w:val="18"/>
                <w:szCs w:val="18"/>
                <w:lang w:val="en-US"/>
              </w:rPr>
              <w:t>ết định số 282/QĐ-UBND,</w:t>
            </w:r>
            <w:r w:rsidR="008B5EC7" w:rsidRPr="00156FB7">
              <w:rPr>
                <w:rFonts w:ascii="Times New Roman" w:eastAsia="Times New Roman" w:hAnsi="Times New Roman" w:cs="Times New Roman"/>
                <w:color w:val="000000"/>
                <w:sz w:val="18"/>
                <w:szCs w:val="18"/>
              </w:rPr>
              <w:t xml:space="preserve"> ngày </w:t>
            </w:r>
            <w:r w:rsidR="00024F95">
              <w:rPr>
                <w:rFonts w:ascii="Times New Roman" w:eastAsia="Times New Roman" w:hAnsi="Times New Roman" w:cs="Times New Roman"/>
                <w:color w:val="000000"/>
                <w:sz w:val="18"/>
                <w:szCs w:val="18"/>
                <w:lang w:val="en-US"/>
              </w:rPr>
              <w:t>16/11/2022</w:t>
            </w:r>
            <w:r w:rsidR="008B5EC7" w:rsidRPr="00156FB7">
              <w:rPr>
                <w:rFonts w:ascii="Times New Roman" w:eastAsia="Times New Roman" w:hAnsi="Times New Roman" w:cs="Times New Roman"/>
                <w:color w:val="000000"/>
                <w:sz w:val="18"/>
                <w:szCs w:val="18"/>
              </w:rPr>
              <w:t xml:space="preserve"> </w:t>
            </w:r>
            <w:r w:rsidR="00A408F9">
              <w:rPr>
                <w:rFonts w:ascii="Times New Roman" w:eastAsia="Times New Roman" w:hAnsi="Times New Roman" w:cs="Times New Roman"/>
                <w:color w:val="000000"/>
                <w:sz w:val="18"/>
                <w:szCs w:val="18"/>
                <w:lang w:val="en-US"/>
              </w:rPr>
              <w:t xml:space="preserve">, về việc kiện toàn tổ </w:t>
            </w:r>
            <w:r w:rsidR="008B5EC7" w:rsidRPr="00156FB7">
              <w:rPr>
                <w:rFonts w:ascii="Times New Roman" w:eastAsia="Times New Roman" w:hAnsi="Times New Roman" w:cs="Times New Roman"/>
                <w:color w:val="000000"/>
                <w:sz w:val="18"/>
                <w:szCs w:val="18"/>
              </w:rPr>
              <w:t xml:space="preserve"> tiếp công dân; Ban hành nội quy, lịch tiếp công dân đầy đủ và được niêm yết trước phòng tiếp công dân</w:t>
            </w:r>
            <w:r w:rsidR="00F66F0D">
              <w:rPr>
                <w:rFonts w:ascii="Times New Roman" w:eastAsia="Times New Roman" w:hAnsi="Times New Roman" w:cs="Times New Roman"/>
                <w:color w:val="000000"/>
                <w:sz w:val="18"/>
                <w:szCs w:val="18"/>
                <w:lang w:val="en-US"/>
              </w:rPr>
              <w:t xml:space="preserve">. </w:t>
            </w:r>
            <w:r w:rsidR="008B5EC7" w:rsidRPr="00156FB7">
              <w:rPr>
                <w:rFonts w:ascii="Times New Roman" w:eastAsia="Times New Roman" w:hAnsi="Times New Roman" w:cs="Times New Roman"/>
                <w:color w:val="000000"/>
                <w:sz w:val="18"/>
                <w:szCs w:val="18"/>
              </w:rPr>
              <w:t>Ngoài</w:t>
            </w:r>
            <w:r w:rsidR="00C6273A" w:rsidRPr="00156FB7">
              <w:rPr>
                <w:rFonts w:ascii="Times New Roman" w:eastAsia="Times New Roman" w:hAnsi="Times New Roman" w:cs="Times New Roman"/>
                <w:color w:val="000000"/>
                <w:sz w:val="18"/>
                <w:szCs w:val="18"/>
              </w:rPr>
              <w:t xml:space="preserve"> ra còn niêm yết lịch tiếp công dân </w:t>
            </w:r>
            <w:r w:rsidR="00C6273A">
              <w:rPr>
                <w:rFonts w:ascii="Times New Roman" w:eastAsia="Times New Roman" w:hAnsi="Times New Roman" w:cs="Times New Roman"/>
                <w:color w:val="000000"/>
                <w:sz w:val="18"/>
                <w:szCs w:val="18"/>
                <w:lang w:val="en-US"/>
              </w:rPr>
              <w:t>tại phòng một cửa UBND phường.</w:t>
            </w:r>
          </w:p>
          <w:p w:rsidR="00C6273A" w:rsidRDefault="00C6273A" w:rsidP="00C6273A">
            <w:pPr>
              <w:spacing w:before="150" w:after="150" w:line="300" w:lineRule="atLeast"/>
              <w:jc w:val="both"/>
              <w:rPr>
                <w:rFonts w:ascii="Times New Roman" w:eastAsia="Times New Roman" w:hAnsi="Times New Roman" w:cs="Times New Roman"/>
                <w:color w:val="000000"/>
                <w:sz w:val="20"/>
                <w:szCs w:val="20"/>
                <w:lang w:val="en-US" w:eastAsia="vi-VN"/>
              </w:rPr>
            </w:pPr>
            <w:r w:rsidRPr="004C3588">
              <w:rPr>
                <w:rFonts w:ascii="Times New Roman" w:eastAsia="Times New Roman" w:hAnsi="Times New Roman" w:cs="Times New Roman"/>
                <w:color w:val="000000"/>
                <w:sz w:val="20"/>
                <w:szCs w:val="20"/>
                <w:lang w:val="en-US" w:eastAsia="vi-VN"/>
              </w:rPr>
              <w:t xml:space="preserve">Thành lập sổ tiếp công dân </w:t>
            </w:r>
          </w:p>
          <w:p w:rsidR="005B3E24" w:rsidRPr="00F71C79" w:rsidRDefault="00C6273A" w:rsidP="00E15BD7">
            <w:pPr>
              <w:spacing w:before="150" w:after="150" w:line="300" w:lineRule="atLeast"/>
              <w:jc w:val="both"/>
              <w:rPr>
                <w:rFonts w:asciiTheme="majorHAnsi" w:eastAsia="Times New Roman" w:hAnsiTheme="majorHAnsi" w:cstheme="majorHAnsi"/>
                <w:color w:val="000000"/>
                <w:sz w:val="24"/>
                <w:szCs w:val="24"/>
                <w:lang w:eastAsia="vi-VN"/>
              </w:rPr>
            </w:pPr>
            <w:r>
              <w:rPr>
                <w:rFonts w:ascii="Times New Roman" w:eastAsia="Times New Roman" w:hAnsi="Times New Roman" w:cs="Times New Roman"/>
                <w:color w:val="000000"/>
                <w:sz w:val="20"/>
                <w:szCs w:val="20"/>
                <w:lang w:val="en-US" w:eastAsia="vi-VN"/>
              </w:rPr>
              <w:t>BC số 3</w:t>
            </w:r>
            <w:r w:rsidR="00252EB8">
              <w:rPr>
                <w:rFonts w:ascii="Times New Roman" w:eastAsia="Times New Roman" w:hAnsi="Times New Roman" w:cs="Times New Roman"/>
                <w:color w:val="000000"/>
                <w:sz w:val="20"/>
                <w:szCs w:val="20"/>
                <w:lang w:val="en-US" w:eastAsia="vi-VN"/>
              </w:rPr>
              <w:t>27</w:t>
            </w:r>
            <w:r>
              <w:rPr>
                <w:rFonts w:ascii="Times New Roman" w:eastAsia="Times New Roman" w:hAnsi="Times New Roman" w:cs="Times New Roman"/>
                <w:color w:val="000000"/>
                <w:sz w:val="20"/>
                <w:szCs w:val="20"/>
                <w:lang w:val="en-US" w:eastAsia="vi-VN"/>
              </w:rPr>
              <w:t xml:space="preserve">/BC-UBND ngày </w:t>
            </w:r>
            <w:r w:rsidR="00E15BD7">
              <w:rPr>
                <w:rFonts w:ascii="Times New Roman" w:eastAsia="Times New Roman" w:hAnsi="Times New Roman" w:cs="Times New Roman"/>
                <w:color w:val="000000"/>
                <w:sz w:val="20"/>
                <w:szCs w:val="20"/>
                <w:lang w:val="en-US" w:eastAsia="vi-VN"/>
              </w:rPr>
              <w:t>30/11/2023</w:t>
            </w:r>
            <w:r>
              <w:rPr>
                <w:rFonts w:ascii="Times New Roman" w:eastAsia="Times New Roman" w:hAnsi="Times New Roman" w:cs="Times New Roman"/>
                <w:color w:val="000000"/>
                <w:sz w:val="20"/>
                <w:szCs w:val="20"/>
                <w:lang w:val="en-US" w:eastAsia="vi-VN"/>
              </w:rPr>
              <w:t xml:space="preserve"> về báo cáo kết quả công tác tiếp công dân, xử lý đơn thư </w:t>
            </w:r>
            <w:r w:rsidR="003D6FDB">
              <w:rPr>
                <w:rFonts w:ascii="Times New Roman" w:eastAsia="Times New Roman" w:hAnsi="Times New Roman" w:cs="Times New Roman"/>
                <w:color w:val="000000"/>
                <w:sz w:val="20"/>
                <w:szCs w:val="20"/>
                <w:lang w:val="en-US" w:eastAsia="vi-VN"/>
              </w:rPr>
              <w:t>và giải quyết khiếu nại, tố cáo</w:t>
            </w:r>
            <w:r w:rsidR="00E15BD7">
              <w:rPr>
                <w:rFonts w:ascii="Times New Roman" w:eastAsia="Times New Roman" w:hAnsi="Times New Roman" w:cs="Times New Roman"/>
                <w:color w:val="000000"/>
                <w:sz w:val="20"/>
                <w:szCs w:val="20"/>
                <w:lang w:val="en-US" w:eastAsia="vi-VN"/>
              </w:rPr>
              <w:t xml:space="preserve"> năm 2023</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7</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BF30B0" w:rsidP="00A46FEE">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TP-HT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Tổ chức tiếp công dân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r w:rsidR="00E963CB">
              <w:rPr>
                <w:rFonts w:asciiTheme="majorHAnsi" w:eastAsia="Times New Roman" w:hAnsiTheme="majorHAnsi" w:cstheme="majorHAnsi"/>
                <w:color w:val="000000"/>
                <w:sz w:val="20"/>
                <w:szCs w:val="20"/>
                <w:lang w:val="en-US" w:eastAsia="vi-VN"/>
              </w:rPr>
              <w:t>CC VP-TK</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Có nội quy tiếp công dân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Bố trí địa điểm, các điều kiện cần thiết, phân công người tiếp công dân; niêm yết công khai lịch tiếp công dân của Chủ tịch Ủy ban nhân dân cấp xã tại trụ sở</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Thực hiện đầy đủ, đúng trách nhiệm tiếp công dân tại trụ sở Ủy ban nhân dân cấp xã (ít nhất 01 ngày trong 01 tuần) và tiếp công dân đột xuất (nếu có)</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Phối hợp, xử lý kịp thời vụ việc nhiều người cùng khiếu nại, tố cáo, kiến nghị, phản ánh về một nội dung; bảo đảm an toàn, trật tự cho hoạt động tiếp công dân</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Tiếp nhận, giải quyết kiến nghị, phản ánh</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kiến nghị, phản ánh được giải quyết đúng quy định pháp luật/Tổng số kiến nghị, phản ánh đủ điều kiện giải quyết đã được tiếp nhận) x 100</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(Trong năm đánh giá không có kiến nghị, phản ánh được tính 02 điểm)</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993278" w:rsidRDefault="00993278" w:rsidP="005B3E24">
            <w:pPr>
              <w:spacing w:before="150" w:after="150" w:line="300" w:lineRule="atLeast"/>
              <w:jc w:val="both"/>
              <w:rPr>
                <w:rFonts w:asciiTheme="majorHAnsi" w:eastAsia="Times New Roman" w:hAnsiTheme="majorHAnsi" w:cstheme="majorHAnsi"/>
                <w:color w:val="000000"/>
                <w:sz w:val="24"/>
                <w:szCs w:val="24"/>
                <w:lang w:eastAsia="vi-VN"/>
              </w:rPr>
            </w:pPr>
          </w:p>
          <w:p w:rsidR="009603A4" w:rsidRPr="00993278" w:rsidRDefault="00306E9D" w:rsidP="005B3E24">
            <w:pPr>
              <w:spacing w:before="150" w:after="150" w:line="300" w:lineRule="atLeast"/>
              <w:jc w:val="both"/>
              <w:rPr>
                <w:rFonts w:asciiTheme="majorHAnsi" w:eastAsia="Times New Roman" w:hAnsiTheme="majorHAnsi" w:cstheme="majorHAnsi"/>
                <w:color w:val="000000"/>
                <w:sz w:val="24"/>
                <w:szCs w:val="24"/>
                <w:lang w:eastAsia="vi-VN"/>
              </w:rPr>
            </w:pPr>
            <w:r>
              <w:rPr>
                <w:rFonts w:eastAsia="Times New Roman"/>
                <w:color w:val="000000"/>
                <w:sz w:val="18"/>
                <w:szCs w:val="18"/>
                <w:lang w:val="en-US"/>
              </w:rPr>
              <w:t>38</w:t>
            </w:r>
            <w:r w:rsidR="00615E64">
              <w:rPr>
                <w:rFonts w:eastAsia="Times New Roman"/>
                <w:color w:val="000000"/>
                <w:sz w:val="18"/>
                <w:szCs w:val="18"/>
                <w:lang w:val="en-US"/>
              </w:rPr>
              <w:t>/</w:t>
            </w:r>
            <w:r w:rsidR="00CC69C8">
              <w:rPr>
                <w:rFonts w:eastAsia="Times New Roman"/>
                <w:color w:val="000000"/>
                <w:sz w:val="18"/>
                <w:szCs w:val="18"/>
                <w:lang w:val="en-US"/>
              </w:rPr>
              <w:t xml:space="preserve">38 </w:t>
            </w:r>
            <w:r w:rsidR="00DC46DA">
              <w:rPr>
                <w:rFonts w:eastAsia="Times New Roman"/>
                <w:color w:val="000000"/>
                <w:sz w:val="18"/>
                <w:szCs w:val="18"/>
              </w:rPr>
              <w:t>vụ việc giải quyết đúng h</w:t>
            </w:r>
            <w:r w:rsidR="00993278">
              <w:rPr>
                <w:rFonts w:eastAsia="Times New Roman"/>
                <w:color w:val="000000"/>
                <w:sz w:val="18"/>
                <w:szCs w:val="18"/>
                <w:lang w:val="en-US"/>
              </w:rPr>
              <w:t xml:space="preserve">ạn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151911"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BF30B0" w:rsidP="00A46FEE">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TP-HT</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77990"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77990"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77990"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5E55FC"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 Tiếp nhận, giải quyết khiếu nại, tố cáo</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(Tổng số khiếu nại, tố cáo được giải quyết đúng quy định pháp luật/Tổng số khiếu nại, tố cáo đủ điều kiện giải quyết đã được tiếp nhận) x 100</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(Trong năm đánh giá không có khiếu nại, tố cáo được tính 02 điểm)</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77990"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877990"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D345CD"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D345CD"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D345CD"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2</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90%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80%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70%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rPr>
          <w:trHeight w:val="2523"/>
        </w:trPr>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2</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Tiếp nhận, giải quyết thủ tục hành chính theo đúng quy định pháp luật về giải quyết thủ tục hành chính</w:t>
            </w:r>
          </w:p>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i/>
                <w:iCs/>
                <w:color w:val="000000"/>
                <w:sz w:val="24"/>
                <w:szCs w:val="24"/>
                <w:lang w:eastAsia="vi-VN"/>
              </w:rPr>
              <w:t>Tỷ lệ % = (Tổng số hồ sơ thủ tục hành chính được giải quyết đúng quy định pháp luật/Tổng số hồ sơ thủ tục hành chính đủ điều kiện giải quyết đã được tiếp nhận) x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7</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D52174" w:rsidRDefault="005B3E24" w:rsidP="005B3E24">
            <w:pPr>
              <w:spacing w:before="150" w:after="150" w:line="300" w:lineRule="atLeast"/>
              <w:jc w:val="both"/>
              <w:rPr>
                <w:rFonts w:asciiTheme="majorHAnsi" w:eastAsia="Times New Roman" w:hAnsiTheme="majorHAnsi" w:cstheme="majorHAnsi"/>
                <w:color w:val="000000"/>
                <w:sz w:val="24"/>
                <w:szCs w:val="24"/>
                <w:lang w:val="en-US" w:eastAsia="vi-VN"/>
              </w:rPr>
            </w:pPr>
            <w:r w:rsidRPr="00F71C79">
              <w:rPr>
                <w:rFonts w:asciiTheme="majorHAnsi" w:eastAsia="Times New Roman" w:hAnsiTheme="majorHAnsi" w:cstheme="majorHAnsi"/>
                <w:color w:val="000000"/>
                <w:sz w:val="24"/>
                <w:szCs w:val="24"/>
                <w:lang w:eastAsia="vi-VN"/>
              </w:rPr>
              <w:t> </w:t>
            </w:r>
            <w:r w:rsidR="00D52174">
              <w:rPr>
                <w:rFonts w:asciiTheme="majorHAnsi" w:eastAsia="Times New Roman" w:hAnsiTheme="majorHAnsi" w:cstheme="majorHAnsi"/>
                <w:color w:val="000000"/>
                <w:sz w:val="24"/>
                <w:szCs w:val="24"/>
                <w:lang w:val="en-US" w:eastAsia="vi-VN"/>
              </w:rPr>
              <w:t>BC số</w:t>
            </w:r>
            <w:r w:rsidR="008A0665">
              <w:rPr>
                <w:rFonts w:asciiTheme="majorHAnsi" w:eastAsia="Times New Roman" w:hAnsiTheme="majorHAnsi" w:cstheme="majorHAnsi"/>
                <w:color w:val="000000"/>
                <w:sz w:val="24"/>
                <w:szCs w:val="24"/>
                <w:lang w:val="en-US" w:eastAsia="vi-VN"/>
              </w:rPr>
              <w:t xml:space="preserve">: </w:t>
            </w:r>
            <w:r w:rsidR="00F552AF">
              <w:rPr>
                <w:rFonts w:asciiTheme="majorHAnsi" w:eastAsia="Times New Roman" w:hAnsiTheme="majorHAnsi" w:cstheme="majorHAnsi"/>
                <w:color w:val="000000"/>
                <w:sz w:val="24"/>
                <w:szCs w:val="24"/>
                <w:lang w:val="en-US" w:eastAsia="vi-VN"/>
              </w:rPr>
              <w:t>3</w:t>
            </w:r>
            <w:r w:rsidR="00BC131D">
              <w:rPr>
                <w:rFonts w:asciiTheme="majorHAnsi" w:eastAsia="Times New Roman" w:hAnsiTheme="majorHAnsi" w:cstheme="majorHAnsi"/>
                <w:color w:val="000000"/>
                <w:sz w:val="24"/>
                <w:szCs w:val="24"/>
                <w:lang w:val="en-US" w:eastAsia="vi-VN"/>
              </w:rPr>
              <w:t>51</w:t>
            </w:r>
            <w:r w:rsidR="000930A4">
              <w:rPr>
                <w:rFonts w:asciiTheme="majorHAnsi" w:eastAsia="Times New Roman" w:hAnsiTheme="majorHAnsi" w:cstheme="majorHAnsi"/>
                <w:color w:val="000000"/>
                <w:sz w:val="24"/>
                <w:szCs w:val="24"/>
                <w:lang w:val="en-US" w:eastAsia="vi-VN"/>
              </w:rPr>
              <w:t>/BC-UBND ngày 1</w:t>
            </w:r>
            <w:r w:rsidR="00F10684">
              <w:rPr>
                <w:rFonts w:asciiTheme="majorHAnsi" w:eastAsia="Times New Roman" w:hAnsiTheme="majorHAnsi" w:cstheme="majorHAnsi"/>
                <w:color w:val="000000"/>
                <w:sz w:val="24"/>
                <w:szCs w:val="24"/>
                <w:lang w:val="en-US" w:eastAsia="vi-VN"/>
              </w:rPr>
              <w:t>4</w:t>
            </w:r>
            <w:r w:rsidR="000930A4">
              <w:rPr>
                <w:rFonts w:asciiTheme="majorHAnsi" w:eastAsia="Times New Roman" w:hAnsiTheme="majorHAnsi" w:cstheme="majorHAnsi"/>
                <w:color w:val="000000"/>
                <w:sz w:val="24"/>
                <w:szCs w:val="24"/>
                <w:lang w:val="en-US" w:eastAsia="vi-VN"/>
              </w:rPr>
              <w:t>/12/202</w:t>
            </w:r>
            <w:r w:rsidR="00F10684">
              <w:rPr>
                <w:rFonts w:asciiTheme="majorHAnsi" w:eastAsia="Times New Roman" w:hAnsiTheme="majorHAnsi" w:cstheme="majorHAnsi"/>
                <w:color w:val="000000"/>
                <w:sz w:val="24"/>
                <w:szCs w:val="24"/>
                <w:lang w:val="en-US" w:eastAsia="vi-VN"/>
              </w:rPr>
              <w:t>3</w:t>
            </w:r>
            <w:r w:rsidR="000930A4">
              <w:rPr>
                <w:rFonts w:asciiTheme="majorHAnsi" w:eastAsia="Times New Roman" w:hAnsiTheme="majorHAnsi" w:cstheme="majorHAnsi"/>
                <w:color w:val="000000"/>
                <w:sz w:val="24"/>
                <w:szCs w:val="24"/>
                <w:lang w:val="en-US" w:eastAsia="vi-VN"/>
              </w:rPr>
              <w:t xml:space="preserve"> về kết quả thực hiện </w:t>
            </w:r>
            <w:r w:rsidR="001D46B0">
              <w:rPr>
                <w:rFonts w:asciiTheme="majorHAnsi" w:eastAsia="Times New Roman" w:hAnsiTheme="majorHAnsi" w:cstheme="majorHAnsi"/>
                <w:color w:val="000000"/>
                <w:sz w:val="24"/>
                <w:szCs w:val="24"/>
                <w:lang w:val="en-US" w:eastAsia="vi-VN"/>
              </w:rPr>
              <w:t>c</w:t>
            </w:r>
            <w:r w:rsidR="000930A4">
              <w:rPr>
                <w:rFonts w:asciiTheme="majorHAnsi" w:eastAsia="Times New Roman" w:hAnsiTheme="majorHAnsi" w:cstheme="majorHAnsi"/>
                <w:color w:val="000000"/>
                <w:sz w:val="24"/>
                <w:szCs w:val="24"/>
                <w:lang w:val="en-US" w:eastAsia="vi-VN"/>
              </w:rPr>
              <w:t xml:space="preserve">ải cách hành chính </w:t>
            </w:r>
            <w:r w:rsidR="00000003">
              <w:rPr>
                <w:rFonts w:asciiTheme="majorHAnsi" w:eastAsia="Times New Roman" w:hAnsiTheme="majorHAnsi" w:cstheme="majorHAnsi"/>
                <w:color w:val="000000"/>
                <w:sz w:val="24"/>
                <w:szCs w:val="24"/>
                <w:lang w:val="en-US" w:eastAsia="vi-VN"/>
              </w:rPr>
              <w:t>tại UBND phường Ea Tam năm 202</w:t>
            </w:r>
            <w:r w:rsidR="00F10684">
              <w:rPr>
                <w:rFonts w:asciiTheme="majorHAnsi" w:eastAsia="Times New Roman" w:hAnsiTheme="majorHAnsi" w:cstheme="majorHAnsi"/>
                <w:color w:val="000000"/>
                <w:sz w:val="24"/>
                <w:szCs w:val="24"/>
                <w:lang w:val="en-US" w:eastAsia="vi-VN"/>
              </w:rPr>
              <w:t>3</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7</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144B8" w:rsidP="00A46FEE">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Đạt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7</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7</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Từ 95% đến dưới 100%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6</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c) Từ 90% đến dưới 95%</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d) Từ 85% đến dưới 90%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4</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đ) Từ 80% đến dưới 85%</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3</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lastRenderedPageBreak/>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e) Từ 75% đến dưới 80%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g) Từ 70% đến dưới 75%</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h) Từ 50% đến dưới 70%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0,25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i) Dưới 50%</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3</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Không có cán bộ, công chức bị xử lý kỷ luật hành chính hoặc bị truy cứu trách nhiệm hình sự</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D345CD"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07394F" w:rsidRDefault="000144B8" w:rsidP="00A46FEE">
            <w:pPr>
              <w:spacing w:before="150" w:after="150" w:line="300" w:lineRule="atLeast"/>
              <w:jc w:val="center"/>
              <w:rPr>
                <w:rFonts w:asciiTheme="majorHAnsi" w:eastAsia="Times New Roman" w:hAnsiTheme="majorHAnsi" w:cstheme="majorHAnsi"/>
                <w:color w:val="000000"/>
                <w:sz w:val="20"/>
                <w:szCs w:val="20"/>
                <w:lang w:eastAsia="vi-VN"/>
              </w:rPr>
            </w:pPr>
            <w:r>
              <w:rPr>
                <w:rFonts w:asciiTheme="majorHAnsi" w:eastAsia="Times New Roman" w:hAnsiTheme="majorHAnsi" w:cstheme="majorHAnsi"/>
                <w:color w:val="000000"/>
                <w:sz w:val="20"/>
                <w:szCs w:val="20"/>
                <w:lang w:val="en-US" w:eastAsia="vi-VN"/>
              </w:rPr>
              <w:t>CC VP-TK</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a) Không có cán bộ, công chức bị xử lý kỷ luật hành chính hoặc bị truy cứu trách nhiệm hình sự</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5</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D345CD" w:rsidRDefault="005B3E24"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b) Có cán bộ, công chức bị xử lý kỷ luật hành chính hoặc bị truy cứu trách nhiệm hình sự</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Chỉ tiêu 4</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Đạt tiêu chuẩn “An toàn về an ninh, trật tự” theo đúng quy định pháp luật về an ninh quốc gia, trật tự, an toàn xã hội</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6</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r w:rsidR="000D3305">
              <w:rPr>
                <w:rFonts w:asciiTheme="majorHAnsi" w:eastAsia="Times New Roman" w:hAnsiTheme="majorHAnsi" w:cstheme="majorHAnsi"/>
                <w:color w:val="000000"/>
                <w:sz w:val="24"/>
                <w:szCs w:val="24"/>
                <w:lang w:val="en-US" w:eastAsia="vi-VN"/>
              </w:rPr>
              <w:t>QĐ</w:t>
            </w:r>
            <w:r w:rsidR="000733EB">
              <w:rPr>
                <w:rFonts w:asciiTheme="majorHAnsi" w:eastAsia="Times New Roman" w:hAnsiTheme="majorHAnsi" w:cstheme="majorHAnsi"/>
                <w:color w:val="000000"/>
                <w:sz w:val="24"/>
                <w:szCs w:val="24"/>
                <w:lang w:val="en-US" w:eastAsia="vi-VN"/>
              </w:rPr>
              <w:t xml:space="preserve"> </w:t>
            </w:r>
            <w:r w:rsidR="000D3305">
              <w:rPr>
                <w:rFonts w:asciiTheme="majorHAnsi" w:eastAsia="Times New Roman" w:hAnsiTheme="majorHAnsi" w:cstheme="majorHAnsi"/>
                <w:color w:val="000000"/>
                <w:sz w:val="24"/>
                <w:szCs w:val="24"/>
                <w:lang w:val="en-US" w:eastAsia="vi-VN"/>
              </w:rPr>
              <w:t xml:space="preserve">7071/ </w:t>
            </w:r>
            <w:r w:rsidR="000733EB">
              <w:rPr>
                <w:rFonts w:asciiTheme="majorHAnsi" w:eastAsia="Times New Roman" w:hAnsiTheme="majorHAnsi" w:cstheme="majorHAnsi"/>
                <w:color w:val="000000"/>
                <w:sz w:val="24"/>
                <w:szCs w:val="24"/>
                <w:lang w:val="en-US" w:eastAsia="vi-VN"/>
              </w:rPr>
              <w:t xml:space="preserve">QĐ-BCĐ, </w:t>
            </w:r>
            <w:r w:rsidR="000D3305">
              <w:rPr>
                <w:rFonts w:asciiTheme="majorHAnsi" w:eastAsia="Times New Roman" w:hAnsiTheme="majorHAnsi" w:cstheme="majorHAnsi"/>
                <w:color w:val="000000"/>
                <w:sz w:val="24"/>
                <w:szCs w:val="24"/>
                <w:lang w:val="en-US" w:eastAsia="vi-VN"/>
              </w:rPr>
              <w:t>ngày 1</w:t>
            </w:r>
            <w:r w:rsidR="000733EB">
              <w:rPr>
                <w:rFonts w:asciiTheme="majorHAnsi" w:eastAsia="Times New Roman" w:hAnsiTheme="majorHAnsi" w:cstheme="majorHAnsi"/>
                <w:color w:val="000000"/>
                <w:sz w:val="24"/>
                <w:szCs w:val="24"/>
                <w:lang w:val="en-US" w:eastAsia="vi-VN"/>
              </w:rPr>
              <w:t>2</w:t>
            </w:r>
            <w:r w:rsidR="000D3305">
              <w:rPr>
                <w:rFonts w:asciiTheme="majorHAnsi" w:eastAsia="Times New Roman" w:hAnsiTheme="majorHAnsi" w:cstheme="majorHAnsi"/>
                <w:color w:val="000000"/>
                <w:sz w:val="24"/>
                <w:szCs w:val="24"/>
                <w:lang w:val="en-US" w:eastAsia="vi-VN"/>
              </w:rPr>
              <w:t>/12/2023</w:t>
            </w:r>
            <w:r w:rsidR="00507107">
              <w:rPr>
                <w:rFonts w:asciiTheme="majorHAnsi" w:eastAsia="Times New Roman" w:hAnsiTheme="majorHAnsi" w:cstheme="majorHAnsi"/>
                <w:color w:val="000000"/>
                <w:sz w:val="24"/>
                <w:szCs w:val="24"/>
                <w:lang w:val="en-US" w:eastAsia="vi-VN"/>
              </w:rPr>
              <w:t xml:space="preserve"> </w:t>
            </w:r>
            <w:r w:rsidR="000D3305">
              <w:rPr>
                <w:rFonts w:asciiTheme="majorHAnsi" w:eastAsia="Times New Roman" w:hAnsiTheme="majorHAnsi" w:cstheme="majorHAnsi"/>
                <w:color w:val="000000"/>
                <w:sz w:val="24"/>
                <w:szCs w:val="24"/>
                <w:lang w:val="en-US" w:eastAsia="vi-VN"/>
              </w:rPr>
              <w:t xml:space="preserve"> về </w:t>
            </w:r>
            <w:r w:rsidR="000733EB">
              <w:rPr>
                <w:rFonts w:asciiTheme="majorHAnsi" w:eastAsia="Times New Roman" w:hAnsiTheme="majorHAnsi" w:cstheme="majorHAnsi"/>
                <w:color w:val="000000"/>
                <w:sz w:val="24"/>
                <w:szCs w:val="24"/>
                <w:lang w:val="en-US" w:eastAsia="vi-VN"/>
              </w:rPr>
              <w:t xml:space="preserve">phân loại </w:t>
            </w:r>
            <w:r w:rsidR="008C55F8">
              <w:rPr>
                <w:rFonts w:asciiTheme="majorHAnsi" w:eastAsia="Times New Roman" w:hAnsiTheme="majorHAnsi" w:cstheme="majorHAnsi"/>
                <w:color w:val="000000"/>
                <w:sz w:val="24"/>
                <w:szCs w:val="24"/>
                <w:lang w:val="en-US" w:eastAsia="vi-VN"/>
              </w:rPr>
              <w:t>phong trào toàn dân bảo vệ an ninh tổ quốc ………...</w:t>
            </w:r>
            <w:r w:rsidR="00507107">
              <w:rPr>
                <w:rFonts w:asciiTheme="majorHAnsi" w:eastAsia="Times New Roman" w:hAnsiTheme="majorHAnsi" w:cstheme="majorHAnsi"/>
                <w:color w:val="000000"/>
                <w:sz w:val="24"/>
                <w:szCs w:val="24"/>
                <w:lang w:val="en-US" w:eastAsia="vi-VN"/>
              </w:rPr>
              <w:t xml:space="preserve">trên địa bàn thành phố Buôn Ma Thuột </w:t>
            </w:r>
            <w:r w:rsidR="000D3305">
              <w:rPr>
                <w:rFonts w:asciiTheme="majorHAnsi" w:eastAsia="Times New Roman" w:hAnsiTheme="majorHAnsi" w:cstheme="majorHAnsi"/>
                <w:color w:val="000000"/>
                <w:sz w:val="24"/>
                <w:szCs w:val="24"/>
                <w:lang w:val="en-US" w:eastAsia="vi-VN"/>
              </w:rPr>
              <w:t>năm 2023</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BF5DFF" w:rsidRDefault="000D3305"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6</w:t>
            </w:r>
          </w:p>
        </w:tc>
        <w:tc>
          <w:tcPr>
            <w:tcW w:w="921" w:type="dxa"/>
            <w:tcBorders>
              <w:top w:val="single" w:sz="6" w:space="0" w:color="666666"/>
              <w:left w:val="single" w:sz="6" w:space="0" w:color="666666"/>
              <w:bottom w:val="single" w:sz="6" w:space="0" w:color="666666"/>
              <w:right w:val="single" w:sz="6" w:space="0" w:color="666666"/>
            </w:tcBorders>
            <w:shd w:val="clear" w:color="auto" w:fill="FFFFFF"/>
            <w:hideMark/>
          </w:tcPr>
          <w:p w:rsidR="005B3E24" w:rsidRPr="004E2105" w:rsidRDefault="004E2105" w:rsidP="00A46FEE">
            <w:pPr>
              <w:spacing w:before="150" w:after="150" w:line="300" w:lineRule="atLeast"/>
              <w:jc w:val="center"/>
              <w:rPr>
                <w:rFonts w:asciiTheme="majorHAnsi" w:eastAsia="Times New Roman" w:hAnsiTheme="majorHAnsi" w:cstheme="majorHAnsi"/>
                <w:color w:val="000000"/>
                <w:sz w:val="20"/>
                <w:szCs w:val="20"/>
                <w:lang w:val="en-US" w:eastAsia="vi-VN"/>
              </w:rPr>
            </w:pPr>
            <w:r>
              <w:rPr>
                <w:rFonts w:asciiTheme="majorHAnsi" w:eastAsia="Times New Roman" w:hAnsiTheme="majorHAnsi" w:cstheme="majorHAnsi"/>
                <w:color w:val="000000"/>
                <w:sz w:val="20"/>
                <w:szCs w:val="20"/>
                <w:lang w:val="en-US" w:eastAsia="vi-VN"/>
              </w:rPr>
              <w:t>CÔNG AN</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1. Đạt tiêu chuẩn “An toàn về an ninh, trật tự”</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6</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BF5DFF" w:rsidRDefault="0091655E"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6</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113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269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2. Không đạt tiêu chuẩn “An toàn về an ninh, trật tự”</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r w:rsidR="005B3E24" w:rsidRPr="0007394F" w:rsidTr="00DB7575">
        <w:tc>
          <w:tcPr>
            <w:tcW w:w="3827"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Tổng điểm </w:t>
            </w:r>
            <w:r w:rsidRPr="00F71C79">
              <w:rPr>
                <w:rFonts w:asciiTheme="majorHAnsi" w:eastAsia="Times New Roman" w:hAnsiTheme="majorHAnsi" w:cstheme="majorHAnsi"/>
                <w:color w:val="000000"/>
                <w:sz w:val="24"/>
                <w:szCs w:val="24"/>
                <w:lang w:eastAsia="vi-VN"/>
              </w:rPr>
              <w:t>(3)</w:t>
            </w:r>
          </w:p>
        </w:tc>
        <w:tc>
          <w:tcPr>
            <w:tcW w:w="667"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center"/>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b/>
                <w:bCs/>
                <w:color w:val="000000"/>
                <w:sz w:val="24"/>
                <w:szCs w:val="24"/>
                <w:lang w:eastAsia="vi-VN"/>
              </w:rPr>
              <w:t>100</w:t>
            </w:r>
          </w:p>
        </w:tc>
        <w:tc>
          <w:tcPr>
            <w:tcW w:w="401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F71C79" w:rsidRDefault="005B3E24" w:rsidP="005B3E24">
            <w:pPr>
              <w:spacing w:before="150" w:after="150" w:line="300" w:lineRule="atLeast"/>
              <w:jc w:val="both"/>
              <w:rPr>
                <w:rFonts w:asciiTheme="majorHAnsi" w:eastAsia="Times New Roman" w:hAnsiTheme="majorHAnsi" w:cstheme="majorHAnsi"/>
                <w:color w:val="000000"/>
                <w:sz w:val="24"/>
                <w:szCs w:val="24"/>
                <w:lang w:eastAsia="vi-VN"/>
              </w:rPr>
            </w:pPr>
            <w:r w:rsidRPr="00F71C79">
              <w:rPr>
                <w:rFonts w:asciiTheme="majorHAnsi" w:eastAsia="Times New Roman" w:hAnsiTheme="majorHAnsi" w:cstheme="majorHAnsi"/>
                <w:color w:val="000000"/>
                <w:sz w:val="24"/>
                <w:szCs w:val="24"/>
                <w:lang w:eastAsia="vi-VN"/>
              </w:rPr>
              <w:t> </w:t>
            </w:r>
          </w:p>
        </w:tc>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7D4B56" w:rsidRDefault="005B3E24" w:rsidP="005B3E24">
            <w:pPr>
              <w:spacing w:before="150" w:after="150" w:line="300" w:lineRule="atLeast"/>
              <w:jc w:val="both"/>
              <w:rPr>
                <w:rFonts w:asciiTheme="majorHAnsi" w:eastAsia="Times New Roman" w:hAnsiTheme="majorHAnsi" w:cstheme="majorHAnsi"/>
                <w:b/>
                <w:color w:val="000000"/>
                <w:sz w:val="20"/>
                <w:szCs w:val="20"/>
                <w:lang w:val="en-US" w:eastAsia="vi-VN"/>
              </w:rPr>
            </w:pPr>
            <w:r w:rsidRPr="00F71C79">
              <w:rPr>
                <w:rFonts w:asciiTheme="majorHAnsi" w:eastAsia="Times New Roman" w:hAnsiTheme="majorHAnsi" w:cstheme="majorHAnsi"/>
                <w:color w:val="000000"/>
                <w:sz w:val="24"/>
                <w:szCs w:val="24"/>
                <w:lang w:eastAsia="vi-VN"/>
              </w:rPr>
              <w:t> </w:t>
            </w:r>
            <w:r w:rsidR="007D4B56" w:rsidRPr="007D4B56">
              <w:rPr>
                <w:rFonts w:asciiTheme="majorHAnsi" w:eastAsia="Times New Roman" w:hAnsiTheme="majorHAnsi" w:cstheme="majorHAnsi"/>
                <w:b/>
                <w:color w:val="000000"/>
                <w:sz w:val="20"/>
                <w:szCs w:val="20"/>
                <w:lang w:val="en-US" w:eastAsia="vi-VN"/>
              </w:rPr>
              <w:t>97,5</w:t>
            </w:r>
            <w:r w:rsidR="00C46BF8" w:rsidRPr="007D4B56">
              <w:rPr>
                <w:rFonts w:asciiTheme="majorHAnsi" w:eastAsia="Times New Roman" w:hAnsiTheme="majorHAnsi" w:cstheme="majorHAnsi"/>
                <w:b/>
                <w:color w:val="000000"/>
                <w:sz w:val="20"/>
                <w:szCs w:val="20"/>
                <w:lang w:val="en-US" w:eastAsia="vi-VN"/>
              </w:rPr>
              <w:t>%</w:t>
            </w:r>
          </w:p>
        </w:tc>
        <w:tc>
          <w:tcPr>
            <w:tcW w:w="66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1400A3" w:rsidRDefault="00C03AD9" w:rsidP="005B3E24">
            <w:pPr>
              <w:spacing w:before="150" w:after="150" w:line="300" w:lineRule="atLeast"/>
              <w:jc w:val="center"/>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val="en-US" w:eastAsia="vi-VN"/>
              </w:rPr>
              <w:t>9</w:t>
            </w:r>
            <w:r w:rsidR="0029358A">
              <w:rPr>
                <w:rFonts w:asciiTheme="majorHAnsi" w:eastAsia="Times New Roman" w:hAnsiTheme="majorHAnsi" w:cstheme="majorHAnsi"/>
                <w:b/>
                <w:bCs/>
                <w:color w:val="000000"/>
                <w:sz w:val="24"/>
                <w:szCs w:val="24"/>
                <w:lang w:val="en-US" w:eastAsia="vi-VN"/>
              </w:rPr>
              <w:t>7</w:t>
            </w:r>
            <w:r w:rsidR="005B3E24">
              <w:rPr>
                <w:rFonts w:asciiTheme="majorHAnsi" w:eastAsia="Times New Roman" w:hAnsiTheme="majorHAnsi" w:cstheme="majorHAnsi"/>
                <w:b/>
                <w:bCs/>
                <w:color w:val="000000"/>
                <w:sz w:val="24"/>
                <w:szCs w:val="24"/>
                <w:lang w:val="en-US" w:eastAsia="vi-VN"/>
              </w:rPr>
              <w:t>,5</w:t>
            </w:r>
          </w:p>
        </w:tc>
        <w:tc>
          <w:tcPr>
            <w:tcW w:w="92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5B3E24" w:rsidRPr="0007394F" w:rsidRDefault="005B3E24" w:rsidP="005B3E24">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tc>
      </w:tr>
    </w:tbl>
    <w:p w:rsidR="0007394F" w:rsidRPr="0007394F" w:rsidRDefault="0007394F" w:rsidP="0007394F">
      <w:pPr>
        <w:shd w:val="clear" w:color="auto" w:fill="FFFFFF"/>
        <w:spacing w:before="150" w:after="150" w:line="300" w:lineRule="atLeast"/>
        <w:jc w:val="both"/>
        <w:rPr>
          <w:rFonts w:asciiTheme="majorHAnsi" w:eastAsia="Times New Roman" w:hAnsiTheme="majorHAnsi" w:cstheme="majorHAnsi"/>
          <w:color w:val="000000"/>
          <w:sz w:val="20"/>
          <w:szCs w:val="20"/>
          <w:lang w:eastAsia="vi-VN"/>
        </w:rPr>
      </w:pPr>
    </w:p>
    <w:tbl>
      <w:tblPr>
        <w:tblW w:w="10198" w:type="dxa"/>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3848"/>
        <w:gridCol w:w="6350"/>
      </w:tblGrid>
      <w:tr w:rsidR="0007394F" w:rsidRPr="0007394F" w:rsidTr="002F6074">
        <w:tc>
          <w:tcPr>
            <w:tcW w:w="384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F6074" w:rsidRDefault="00730DC0" w:rsidP="002F6074">
            <w:pPr>
              <w:spacing w:before="150" w:after="150" w:line="300" w:lineRule="atLeast"/>
              <w:jc w:val="center"/>
              <w:rPr>
                <w:rFonts w:asciiTheme="majorHAnsi" w:eastAsia="Times New Roman" w:hAnsiTheme="majorHAnsi" w:cstheme="majorHAnsi"/>
                <w:b/>
                <w:color w:val="000000"/>
                <w:sz w:val="28"/>
                <w:szCs w:val="28"/>
                <w:lang w:eastAsia="vi-VN"/>
              </w:rPr>
            </w:pPr>
            <w:r>
              <w:rPr>
                <w:rFonts w:asciiTheme="majorHAnsi" w:eastAsia="Times New Roman" w:hAnsiTheme="majorHAnsi" w:cstheme="majorHAnsi"/>
                <w:b/>
                <w:bCs/>
                <w:color w:val="000000"/>
                <w:sz w:val="28"/>
                <w:szCs w:val="28"/>
                <w:lang w:val="en-US" w:eastAsia="vi-VN"/>
              </w:rPr>
              <w:t>KT</w:t>
            </w:r>
            <w:r w:rsidR="0007394F" w:rsidRPr="002F6074">
              <w:rPr>
                <w:rFonts w:asciiTheme="majorHAnsi" w:eastAsia="Times New Roman" w:hAnsiTheme="majorHAnsi" w:cstheme="majorHAnsi"/>
                <w:b/>
                <w:bCs/>
                <w:color w:val="000000"/>
                <w:sz w:val="28"/>
                <w:szCs w:val="28"/>
                <w:lang w:eastAsia="vi-VN"/>
              </w:rPr>
              <w:t xml:space="preserve">. </w:t>
            </w:r>
            <w:r>
              <w:rPr>
                <w:rFonts w:asciiTheme="majorHAnsi" w:eastAsia="Times New Roman" w:hAnsiTheme="majorHAnsi" w:cstheme="majorHAnsi"/>
                <w:b/>
                <w:bCs/>
                <w:color w:val="000000"/>
                <w:sz w:val="28"/>
                <w:szCs w:val="28"/>
                <w:lang w:val="en-US" w:eastAsia="vi-VN"/>
              </w:rPr>
              <w:t xml:space="preserve">CHỦ TỊCH </w:t>
            </w:r>
            <w:r w:rsidR="0007394F" w:rsidRPr="002F6074">
              <w:rPr>
                <w:rFonts w:asciiTheme="majorHAnsi" w:eastAsia="Times New Roman" w:hAnsiTheme="majorHAnsi" w:cstheme="majorHAnsi"/>
                <w:b/>
                <w:color w:val="000000"/>
                <w:sz w:val="28"/>
                <w:szCs w:val="28"/>
                <w:lang w:eastAsia="vi-VN"/>
              </w:rPr>
              <w:br/>
            </w:r>
            <w:r w:rsidR="0007394F" w:rsidRPr="002F6074">
              <w:rPr>
                <w:rFonts w:asciiTheme="majorHAnsi" w:eastAsia="Times New Roman" w:hAnsiTheme="majorHAnsi" w:cstheme="majorHAnsi"/>
                <w:b/>
                <w:bCs/>
                <w:color w:val="000000"/>
                <w:sz w:val="28"/>
                <w:szCs w:val="28"/>
                <w:lang w:eastAsia="vi-VN"/>
              </w:rPr>
              <w:t> </w:t>
            </w:r>
            <w:r>
              <w:rPr>
                <w:rFonts w:asciiTheme="majorHAnsi" w:eastAsia="Times New Roman" w:hAnsiTheme="majorHAnsi" w:cstheme="majorHAnsi"/>
                <w:b/>
                <w:bCs/>
                <w:color w:val="000000"/>
                <w:sz w:val="28"/>
                <w:szCs w:val="28"/>
                <w:lang w:val="en-US" w:eastAsia="vi-VN"/>
              </w:rPr>
              <w:t xml:space="preserve">PHÓ </w:t>
            </w:r>
            <w:r w:rsidR="0007394F" w:rsidRPr="002F6074">
              <w:rPr>
                <w:rFonts w:asciiTheme="majorHAnsi" w:eastAsia="Times New Roman" w:hAnsiTheme="majorHAnsi" w:cstheme="majorHAnsi"/>
                <w:b/>
                <w:bCs/>
                <w:color w:val="000000"/>
                <w:sz w:val="28"/>
                <w:szCs w:val="28"/>
                <w:lang w:eastAsia="vi-VN"/>
              </w:rPr>
              <w:t>CHỦ TỊCH</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p w:rsidR="0007394F" w:rsidRPr="00AB3F61" w:rsidRDefault="0007394F" w:rsidP="0007394F">
            <w:pPr>
              <w:spacing w:before="150" w:after="150" w:line="300" w:lineRule="atLeast"/>
              <w:jc w:val="both"/>
              <w:rPr>
                <w:rFonts w:asciiTheme="majorHAnsi" w:eastAsia="Times New Roman" w:hAnsiTheme="majorHAnsi" w:cstheme="majorHAnsi"/>
                <w:b/>
                <w:color w:val="000000"/>
                <w:sz w:val="28"/>
                <w:szCs w:val="28"/>
                <w:lang w:val="en-US" w:eastAsia="vi-VN"/>
              </w:rPr>
            </w:pPr>
            <w:r w:rsidRPr="00AB3F61">
              <w:rPr>
                <w:rFonts w:asciiTheme="majorHAnsi" w:eastAsia="Times New Roman" w:hAnsiTheme="majorHAnsi" w:cstheme="majorHAnsi"/>
                <w:b/>
                <w:color w:val="000000"/>
                <w:sz w:val="28"/>
                <w:szCs w:val="28"/>
                <w:lang w:eastAsia="vi-VN"/>
              </w:rPr>
              <w:lastRenderedPageBreak/>
              <w:t> </w:t>
            </w:r>
            <w:r w:rsidR="00AB3F61" w:rsidRPr="00AB3F61">
              <w:rPr>
                <w:rFonts w:asciiTheme="majorHAnsi" w:eastAsia="Times New Roman" w:hAnsiTheme="majorHAnsi" w:cstheme="majorHAnsi"/>
                <w:b/>
                <w:color w:val="000000"/>
                <w:sz w:val="28"/>
                <w:szCs w:val="28"/>
                <w:lang w:val="en-US" w:eastAsia="vi-VN"/>
              </w:rPr>
              <w:t xml:space="preserve">              </w:t>
            </w:r>
            <w:r w:rsidR="00AB3F61" w:rsidRPr="00AB3F61">
              <w:rPr>
                <w:rFonts w:asciiTheme="majorHAnsi" w:eastAsia="Times New Roman" w:hAnsiTheme="majorHAnsi" w:cstheme="majorHAnsi"/>
                <w:b/>
                <w:color w:val="000000"/>
                <w:sz w:val="28"/>
                <w:szCs w:val="28"/>
                <w:lang w:eastAsia="vi-VN"/>
              </w:rPr>
              <w:t>Y SER ML</w:t>
            </w:r>
            <w:r w:rsidR="00AB3F61" w:rsidRPr="00AB3F61">
              <w:rPr>
                <w:rFonts w:asciiTheme="majorHAnsi" w:eastAsia="Times New Roman" w:hAnsiTheme="majorHAnsi" w:cstheme="majorHAnsi"/>
                <w:b/>
                <w:color w:val="000000"/>
                <w:sz w:val="28"/>
                <w:szCs w:val="28"/>
                <w:lang w:val="en-US" w:eastAsia="vi-VN"/>
              </w:rPr>
              <w:t>Ô</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p>
        </w:tc>
        <w:tc>
          <w:tcPr>
            <w:tcW w:w="635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7394F" w:rsidRPr="002F6074" w:rsidRDefault="0007394F" w:rsidP="002F6074">
            <w:pPr>
              <w:spacing w:before="150" w:after="150" w:line="300" w:lineRule="atLeast"/>
              <w:jc w:val="center"/>
              <w:rPr>
                <w:rFonts w:asciiTheme="majorHAnsi" w:eastAsia="Times New Roman" w:hAnsiTheme="majorHAnsi" w:cstheme="majorHAnsi"/>
                <w:color w:val="000000"/>
                <w:sz w:val="28"/>
                <w:szCs w:val="28"/>
                <w:lang w:eastAsia="vi-VN"/>
              </w:rPr>
            </w:pPr>
            <w:r w:rsidRPr="002F6074">
              <w:rPr>
                <w:rFonts w:asciiTheme="majorHAnsi" w:eastAsia="Times New Roman" w:hAnsiTheme="majorHAnsi" w:cstheme="majorHAnsi"/>
                <w:b/>
                <w:bCs/>
                <w:color w:val="000000"/>
                <w:sz w:val="28"/>
                <w:szCs w:val="28"/>
                <w:lang w:eastAsia="vi-VN"/>
              </w:rPr>
              <w:lastRenderedPageBreak/>
              <w:t>NGƯỜI THỰC HIỆN</w:t>
            </w:r>
            <w:r w:rsidRPr="002F6074">
              <w:rPr>
                <w:rFonts w:asciiTheme="majorHAnsi" w:eastAsia="Times New Roman" w:hAnsiTheme="majorHAnsi" w:cstheme="majorHAnsi"/>
                <w:color w:val="000000"/>
                <w:sz w:val="28"/>
                <w:szCs w:val="28"/>
                <w:lang w:eastAsia="vi-VN"/>
              </w:rPr>
              <w:br/>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r w:rsidRPr="0007394F">
              <w:rPr>
                <w:rFonts w:asciiTheme="majorHAnsi" w:eastAsia="Times New Roman" w:hAnsiTheme="majorHAnsi" w:cstheme="majorHAnsi"/>
                <w:color w:val="000000"/>
                <w:sz w:val="20"/>
                <w:szCs w:val="20"/>
                <w:lang w:eastAsia="vi-VN"/>
              </w:rPr>
              <w:t> </w:t>
            </w:r>
          </w:p>
          <w:p w:rsidR="0007394F" w:rsidRPr="0007394F" w:rsidRDefault="0007394F" w:rsidP="0007394F">
            <w:pPr>
              <w:spacing w:before="150" w:after="150" w:line="300" w:lineRule="atLeast"/>
              <w:jc w:val="both"/>
              <w:rPr>
                <w:rFonts w:asciiTheme="majorHAnsi" w:eastAsia="Times New Roman" w:hAnsiTheme="majorHAnsi" w:cstheme="majorHAnsi"/>
                <w:color w:val="000000"/>
                <w:sz w:val="20"/>
                <w:szCs w:val="20"/>
                <w:lang w:eastAsia="vi-VN"/>
              </w:rPr>
            </w:pPr>
          </w:p>
        </w:tc>
      </w:tr>
    </w:tbl>
    <w:p w:rsidR="0007394F" w:rsidRPr="00D36134" w:rsidRDefault="0007394F">
      <w:pPr>
        <w:rPr>
          <w:rFonts w:ascii="Times New Roman" w:hAnsi="Times New Roman" w:cs="Times New Roman"/>
        </w:rPr>
      </w:pPr>
    </w:p>
    <w:sectPr w:rsidR="0007394F" w:rsidRPr="00D36134" w:rsidSect="002C3D40">
      <w:pgSz w:w="11906" w:h="16838" w:code="9"/>
      <w:pgMar w:top="1134" w:right="284" w:bottom="1134" w:left="1134" w:header="680"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9BF" w:rsidRDefault="00A339BF" w:rsidP="006A4C2C">
      <w:pPr>
        <w:spacing w:after="0" w:line="240" w:lineRule="auto"/>
      </w:pPr>
      <w:r>
        <w:separator/>
      </w:r>
    </w:p>
  </w:endnote>
  <w:endnote w:type="continuationSeparator" w:id="0">
    <w:p w:rsidR="00A339BF" w:rsidRDefault="00A339BF" w:rsidP="006A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9BF" w:rsidRDefault="00A339BF" w:rsidP="006A4C2C">
      <w:pPr>
        <w:spacing w:after="0" w:line="240" w:lineRule="auto"/>
      </w:pPr>
      <w:r>
        <w:separator/>
      </w:r>
    </w:p>
  </w:footnote>
  <w:footnote w:type="continuationSeparator" w:id="0">
    <w:p w:rsidR="00A339BF" w:rsidRDefault="00A339BF" w:rsidP="006A4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4F"/>
    <w:rsid w:val="00000003"/>
    <w:rsid w:val="000013E3"/>
    <w:rsid w:val="00005180"/>
    <w:rsid w:val="000056B9"/>
    <w:rsid w:val="00006A5A"/>
    <w:rsid w:val="000144AE"/>
    <w:rsid w:val="000144B8"/>
    <w:rsid w:val="000215D4"/>
    <w:rsid w:val="00024F95"/>
    <w:rsid w:val="00036919"/>
    <w:rsid w:val="000370D0"/>
    <w:rsid w:val="0004609B"/>
    <w:rsid w:val="00051782"/>
    <w:rsid w:val="000520E5"/>
    <w:rsid w:val="00053F17"/>
    <w:rsid w:val="00072302"/>
    <w:rsid w:val="00072C05"/>
    <w:rsid w:val="000733EB"/>
    <w:rsid w:val="0007394F"/>
    <w:rsid w:val="00074348"/>
    <w:rsid w:val="000823DF"/>
    <w:rsid w:val="00084194"/>
    <w:rsid w:val="00085E27"/>
    <w:rsid w:val="0008686F"/>
    <w:rsid w:val="00092D3A"/>
    <w:rsid w:val="000930A4"/>
    <w:rsid w:val="000953C0"/>
    <w:rsid w:val="000A0152"/>
    <w:rsid w:val="000A167E"/>
    <w:rsid w:val="000B70D8"/>
    <w:rsid w:val="000C1C0D"/>
    <w:rsid w:val="000C7C6E"/>
    <w:rsid w:val="000D0713"/>
    <w:rsid w:val="000D2B3B"/>
    <w:rsid w:val="000D3305"/>
    <w:rsid w:val="000D49BB"/>
    <w:rsid w:val="000F0D2E"/>
    <w:rsid w:val="000F433F"/>
    <w:rsid w:val="000F544E"/>
    <w:rsid w:val="000F77EB"/>
    <w:rsid w:val="001206D1"/>
    <w:rsid w:val="00137460"/>
    <w:rsid w:val="001400A3"/>
    <w:rsid w:val="001441D5"/>
    <w:rsid w:val="00151911"/>
    <w:rsid w:val="001541D7"/>
    <w:rsid w:val="00156FB7"/>
    <w:rsid w:val="00157DEA"/>
    <w:rsid w:val="00163182"/>
    <w:rsid w:val="001640FD"/>
    <w:rsid w:val="00186C46"/>
    <w:rsid w:val="00190056"/>
    <w:rsid w:val="00194F8E"/>
    <w:rsid w:val="001B1777"/>
    <w:rsid w:val="001D2046"/>
    <w:rsid w:val="001D28BD"/>
    <w:rsid w:val="001D46B0"/>
    <w:rsid w:val="001D4B60"/>
    <w:rsid w:val="001E0E27"/>
    <w:rsid w:val="001F4E78"/>
    <w:rsid w:val="001F532C"/>
    <w:rsid w:val="00201AAF"/>
    <w:rsid w:val="002112FF"/>
    <w:rsid w:val="00211C99"/>
    <w:rsid w:val="00213137"/>
    <w:rsid w:val="002315A4"/>
    <w:rsid w:val="00233092"/>
    <w:rsid w:val="00235729"/>
    <w:rsid w:val="002361A0"/>
    <w:rsid w:val="00237909"/>
    <w:rsid w:val="0024014E"/>
    <w:rsid w:val="00242E0A"/>
    <w:rsid w:val="0024604E"/>
    <w:rsid w:val="00252EB8"/>
    <w:rsid w:val="002632F8"/>
    <w:rsid w:val="002732FB"/>
    <w:rsid w:val="00276049"/>
    <w:rsid w:val="00292D70"/>
    <w:rsid w:val="0029358A"/>
    <w:rsid w:val="002A21EC"/>
    <w:rsid w:val="002A2D7E"/>
    <w:rsid w:val="002A7E90"/>
    <w:rsid w:val="002C09B8"/>
    <w:rsid w:val="002C174F"/>
    <w:rsid w:val="002C1F98"/>
    <w:rsid w:val="002C3D40"/>
    <w:rsid w:val="002F05AF"/>
    <w:rsid w:val="002F1EBE"/>
    <w:rsid w:val="002F6074"/>
    <w:rsid w:val="00306E9D"/>
    <w:rsid w:val="003116A2"/>
    <w:rsid w:val="00312D6F"/>
    <w:rsid w:val="00314F16"/>
    <w:rsid w:val="00322148"/>
    <w:rsid w:val="00332F7D"/>
    <w:rsid w:val="00352A22"/>
    <w:rsid w:val="00355509"/>
    <w:rsid w:val="00363904"/>
    <w:rsid w:val="00372061"/>
    <w:rsid w:val="00381103"/>
    <w:rsid w:val="003927E4"/>
    <w:rsid w:val="003A0AA0"/>
    <w:rsid w:val="003A6B25"/>
    <w:rsid w:val="003B5D9A"/>
    <w:rsid w:val="003C0C55"/>
    <w:rsid w:val="003C71F0"/>
    <w:rsid w:val="003D4CEB"/>
    <w:rsid w:val="003D6FDB"/>
    <w:rsid w:val="003E606A"/>
    <w:rsid w:val="003F1C58"/>
    <w:rsid w:val="00404E98"/>
    <w:rsid w:val="00412B5E"/>
    <w:rsid w:val="00420353"/>
    <w:rsid w:val="00422698"/>
    <w:rsid w:val="00422EB8"/>
    <w:rsid w:val="00437945"/>
    <w:rsid w:val="0044359C"/>
    <w:rsid w:val="00451B43"/>
    <w:rsid w:val="00453465"/>
    <w:rsid w:val="004574D2"/>
    <w:rsid w:val="00461370"/>
    <w:rsid w:val="0046320B"/>
    <w:rsid w:val="00472AF4"/>
    <w:rsid w:val="00486063"/>
    <w:rsid w:val="00486CC4"/>
    <w:rsid w:val="00487F8B"/>
    <w:rsid w:val="00492F04"/>
    <w:rsid w:val="00494329"/>
    <w:rsid w:val="00497280"/>
    <w:rsid w:val="004A032C"/>
    <w:rsid w:val="004A4516"/>
    <w:rsid w:val="004B6EC6"/>
    <w:rsid w:val="004C3588"/>
    <w:rsid w:val="004C6B29"/>
    <w:rsid w:val="004D1A50"/>
    <w:rsid w:val="004E2105"/>
    <w:rsid w:val="005051FF"/>
    <w:rsid w:val="00505723"/>
    <w:rsid w:val="00507107"/>
    <w:rsid w:val="00510B11"/>
    <w:rsid w:val="005166F6"/>
    <w:rsid w:val="00517725"/>
    <w:rsid w:val="00530100"/>
    <w:rsid w:val="00532D5E"/>
    <w:rsid w:val="00536A28"/>
    <w:rsid w:val="00562E54"/>
    <w:rsid w:val="00567246"/>
    <w:rsid w:val="00573351"/>
    <w:rsid w:val="00575434"/>
    <w:rsid w:val="00582C41"/>
    <w:rsid w:val="0058424D"/>
    <w:rsid w:val="005A5071"/>
    <w:rsid w:val="005A5FF2"/>
    <w:rsid w:val="005B3E24"/>
    <w:rsid w:val="005B7B05"/>
    <w:rsid w:val="005C0028"/>
    <w:rsid w:val="005D0020"/>
    <w:rsid w:val="005E2ABF"/>
    <w:rsid w:val="005E55FC"/>
    <w:rsid w:val="005F17F2"/>
    <w:rsid w:val="005F3BBD"/>
    <w:rsid w:val="00612A0C"/>
    <w:rsid w:val="00615E64"/>
    <w:rsid w:val="0062468D"/>
    <w:rsid w:val="00631A7B"/>
    <w:rsid w:val="0063445D"/>
    <w:rsid w:val="00644C94"/>
    <w:rsid w:val="006457FC"/>
    <w:rsid w:val="00645D1F"/>
    <w:rsid w:val="006466C9"/>
    <w:rsid w:val="00647F4A"/>
    <w:rsid w:val="00653ADC"/>
    <w:rsid w:val="006625ED"/>
    <w:rsid w:val="00670CC6"/>
    <w:rsid w:val="00684399"/>
    <w:rsid w:val="006916A8"/>
    <w:rsid w:val="00691B5C"/>
    <w:rsid w:val="006A2622"/>
    <w:rsid w:val="006A2C0A"/>
    <w:rsid w:val="006A4C2C"/>
    <w:rsid w:val="006A5C48"/>
    <w:rsid w:val="006A7AF5"/>
    <w:rsid w:val="006B5180"/>
    <w:rsid w:val="006C0D52"/>
    <w:rsid w:val="006C4703"/>
    <w:rsid w:val="006C48BA"/>
    <w:rsid w:val="006C5E61"/>
    <w:rsid w:val="006E4B8C"/>
    <w:rsid w:val="006F405B"/>
    <w:rsid w:val="00700E53"/>
    <w:rsid w:val="0070106F"/>
    <w:rsid w:val="00702B92"/>
    <w:rsid w:val="00711017"/>
    <w:rsid w:val="0072060E"/>
    <w:rsid w:val="00723059"/>
    <w:rsid w:val="00724FEA"/>
    <w:rsid w:val="007255B3"/>
    <w:rsid w:val="00730DC0"/>
    <w:rsid w:val="00745647"/>
    <w:rsid w:val="00745DE8"/>
    <w:rsid w:val="00761D81"/>
    <w:rsid w:val="00763C9F"/>
    <w:rsid w:val="00772FFF"/>
    <w:rsid w:val="007B3FD4"/>
    <w:rsid w:val="007B7B26"/>
    <w:rsid w:val="007C01E5"/>
    <w:rsid w:val="007D0978"/>
    <w:rsid w:val="007D4B56"/>
    <w:rsid w:val="007D557D"/>
    <w:rsid w:val="007E14D8"/>
    <w:rsid w:val="007F6C42"/>
    <w:rsid w:val="00800CEE"/>
    <w:rsid w:val="00802E0A"/>
    <w:rsid w:val="008033E6"/>
    <w:rsid w:val="00806DCE"/>
    <w:rsid w:val="00823598"/>
    <w:rsid w:val="00840BFA"/>
    <w:rsid w:val="00853CDA"/>
    <w:rsid w:val="008578AA"/>
    <w:rsid w:val="00877990"/>
    <w:rsid w:val="008940BE"/>
    <w:rsid w:val="008950A5"/>
    <w:rsid w:val="008A0665"/>
    <w:rsid w:val="008A0810"/>
    <w:rsid w:val="008A2AFD"/>
    <w:rsid w:val="008B5EC7"/>
    <w:rsid w:val="008C065C"/>
    <w:rsid w:val="008C0E13"/>
    <w:rsid w:val="008C55F8"/>
    <w:rsid w:val="008D2491"/>
    <w:rsid w:val="008D3C1A"/>
    <w:rsid w:val="008E51BC"/>
    <w:rsid w:val="008E5E35"/>
    <w:rsid w:val="008F00B0"/>
    <w:rsid w:val="008F3F7C"/>
    <w:rsid w:val="008F6356"/>
    <w:rsid w:val="00906F09"/>
    <w:rsid w:val="0091655E"/>
    <w:rsid w:val="00926B83"/>
    <w:rsid w:val="0093569F"/>
    <w:rsid w:val="0094720E"/>
    <w:rsid w:val="00947735"/>
    <w:rsid w:val="0095020C"/>
    <w:rsid w:val="009603A4"/>
    <w:rsid w:val="00964FBA"/>
    <w:rsid w:val="009668DF"/>
    <w:rsid w:val="00976AF6"/>
    <w:rsid w:val="00977818"/>
    <w:rsid w:val="00980C6E"/>
    <w:rsid w:val="0098533E"/>
    <w:rsid w:val="009875D9"/>
    <w:rsid w:val="00993278"/>
    <w:rsid w:val="00994FC3"/>
    <w:rsid w:val="00997084"/>
    <w:rsid w:val="009A5ACA"/>
    <w:rsid w:val="009B3CD3"/>
    <w:rsid w:val="009B3CD7"/>
    <w:rsid w:val="009B6526"/>
    <w:rsid w:val="009C265A"/>
    <w:rsid w:val="009C7464"/>
    <w:rsid w:val="009D330F"/>
    <w:rsid w:val="009E58DB"/>
    <w:rsid w:val="009E76EA"/>
    <w:rsid w:val="009E7DC7"/>
    <w:rsid w:val="009F144E"/>
    <w:rsid w:val="009F48F4"/>
    <w:rsid w:val="009F67D0"/>
    <w:rsid w:val="00A037C5"/>
    <w:rsid w:val="00A06630"/>
    <w:rsid w:val="00A1291C"/>
    <w:rsid w:val="00A215CF"/>
    <w:rsid w:val="00A339BF"/>
    <w:rsid w:val="00A368CA"/>
    <w:rsid w:val="00A408F9"/>
    <w:rsid w:val="00A46FEE"/>
    <w:rsid w:val="00A5659E"/>
    <w:rsid w:val="00A60F80"/>
    <w:rsid w:val="00A6720A"/>
    <w:rsid w:val="00A76009"/>
    <w:rsid w:val="00A818C2"/>
    <w:rsid w:val="00A85022"/>
    <w:rsid w:val="00A878E4"/>
    <w:rsid w:val="00AA44FA"/>
    <w:rsid w:val="00AA4DC7"/>
    <w:rsid w:val="00AA518A"/>
    <w:rsid w:val="00AB3F61"/>
    <w:rsid w:val="00AB405D"/>
    <w:rsid w:val="00AB4DBF"/>
    <w:rsid w:val="00AC1743"/>
    <w:rsid w:val="00AD0F40"/>
    <w:rsid w:val="00AD1E60"/>
    <w:rsid w:val="00AD5084"/>
    <w:rsid w:val="00AD5D3A"/>
    <w:rsid w:val="00AE23D8"/>
    <w:rsid w:val="00AE4BAF"/>
    <w:rsid w:val="00AE4EBB"/>
    <w:rsid w:val="00AF180C"/>
    <w:rsid w:val="00AF695C"/>
    <w:rsid w:val="00B243BB"/>
    <w:rsid w:val="00B24B41"/>
    <w:rsid w:val="00B24C95"/>
    <w:rsid w:val="00B25FAD"/>
    <w:rsid w:val="00B32AB9"/>
    <w:rsid w:val="00B34250"/>
    <w:rsid w:val="00B41F7B"/>
    <w:rsid w:val="00B56746"/>
    <w:rsid w:val="00B57DDC"/>
    <w:rsid w:val="00B62389"/>
    <w:rsid w:val="00B6696D"/>
    <w:rsid w:val="00B76D52"/>
    <w:rsid w:val="00B8075F"/>
    <w:rsid w:val="00BA1206"/>
    <w:rsid w:val="00BA3057"/>
    <w:rsid w:val="00BA7C5E"/>
    <w:rsid w:val="00BB16BA"/>
    <w:rsid w:val="00BB60EA"/>
    <w:rsid w:val="00BC131D"/>
    <w:rsid w:val="00BC2EFC"/>
    <w:rsid w:val="00BE1E21"/>
    <w:rsid w:val="00BE4E1D"/>
    <w:rsid w:val="00BE55DE"/>
    <w:rsid w:val="00BF30B0"/>
    <w:rsid w:val="00BF5DFF"/>
    <w:rsid w:val="00BF6CEF"/>
    <w:rsid w:val="00C03AD9"/>
    <w:rsid w:val="00C15B94"/>
    <w:rsid w:val="00C17C44"/>
    <w:rsid w:val="00C17E89"/>
    <w:rsid w:val="00C255CA"/>
    <w:rsid w:val="00C30F10"/>
    <w:rsid w:val="00C32379"/>
    <w:rsid w:val="00C3254E"/>
    <w:rsid w:val="00C37065"/>
    <w:rsid w:val="00C43559"/>
    <w:rsid w:val="00C46BF8"/>
    <w:rsid w:val="00C516BE"/>
    <w:rsid w:val="00C53194"/>
    <w:rsid w:val="00C6273A"/>
    <w:rsid w:val="00C71752"/>
    <w:rsid w:val="00C71A96"/>
    <w:rsid w:val="00C7770A"/>
    <w:rsid w:val="00C77773"/>
    <w:rsid w:val="00C80FFE"/>
    <w:rsid w:val="00C843D5"/>
    <w:rsid w:val="00C92661"/>
    <w:rsid w:val="00CA43B3"/>
    <w:rsid w:val="00CA5C3A"/>
    <w:rsid w:val="00CB1BC9"/>
    <w:rsid w:val="00CB217D"/>
    <w:rsid w:val="00CB344A"/>
    <w:rsid w:val="00CB6EE3"/>
    <w:rsid w:val="00CB7E46"/>
    <w:rsid w:val="00CC69C8"/>
    <w:rsid w:val="00CD0F54"/>
    <w:rsid w:val="00CD4122"/>
    <w:rsid w:val="00CD5147"/>
    <w:rsid w:val="00CE7966"/>
    <w:rsid w:val="00D029F7"/>
    <w:rsid w:val="00D13AA7"/>
    <w:rsid w:val="00D237E5"/>
    <w:rsid w:val="00D304A5"/>
    <w:rsid w:val="00D332A4"/>
    <w:rsid w:val="00D345CD"/>
    <w:rsid w:val="00D36134"/>
    <w:rsid w:val="00D3670C"/>
    <w:rsid w:val="00D37F78"/>
    <w:rsid w:val="00D42C70"/>
    <w:rsid w:val="00D52174"/>
    <w:rsid w:val="00D66525"/>
    <w:rsid w:val="00D72388"/>
    <w:rsid w:val="00D841CC"/>
    <w:rsid w:val="00DA3F94"/>
    <w:rsid w:val="00DB262F"/>
    <w:rsid w:val="00DB6589"/>
    <w:rsid w:val="00DB7575"/>
    <w:rsid w:val="00DC2276"/>
    <w:rsid w:val="00DC46DA"/>
    <w:rsid w:val="00DC569D"/>
    <w:rsid w:val="00DD67D2"/>
    <w:rsid w:val="00DE0F87"/>
    <w:rsid w:val="00DE7F9E"/>
    <w:rsid w:val="00DF12D7"/>
    <w:rsid w:val="00E01BAF"/>
    <w:rsid w:val="00E05004"/>
    <w:rsid w:val="00E05EFD"/>
    <w:rsid w:val="00E14C24"/>
    <w:rsid w:val="00E15BD7"/>
    <w:rsid w:val="00E340D4"/>
    <w:rsid w:val="00E64EAF"/>
    <w:rsid w:val="00E676BA"/>
    <w:rsid w:val="00E71BC8"/>
    <w:rsid w:val="00E825BB"/>
    <w:rsid w:val="00E83B60"/>
    <w:rsid w:val="00E845BD"/>
    <w:rsid w:val="00E93591"/>
    <w:rsid w:val="00E963CB"/>
    <w:rsid w:val="00EA270D"/>
    <w:rsid w:val="00EB4219"/>
    <w:rsid w:val="00EC0088"/>
    <w:rsid w:val="00ED671F"/>
    <w:rsid w:val="00EE4E7E"/>
    <w:rsid w:val="00EF4800"/>
    <w:rsid w:val="00EF7981"/>
    <w:rsid w:val="00EF7C00"/>
    <w:rsid w:val="00F10684"/>
    <w:rsid w:val="00F12A6E"/>
    <w:rsid w:val="00F162F8"/>
    <w:rsid w:val="00F228FD"/>
    <w:rsid w:val="00F465EE"/>
    <w:rsid w:val="00F552AF"/>
    <w:rsid w:val="00F55C04"/>
    <w:rsid w:val="00F56A37"/>
    <w:rsid w:val="00F64C0B"/>
    <w:rsid w:val="00F66F0D"/>
    <w:rsid w:val="00F71C79"/>
    <w:rsid w:val="00F72778"/>
    <w:rsid w:val="00F766C4"/>
    <w:rsid w:val="00FA1B20"/>
    <w:rsid w:val="00FA45AA"/>
    <w:rsid w:val="00FC0F3F"/>
    <w:rsid w:val="00FC282E"/>
    <w:rsid w:val="00FD1D96"/>
    <w:rsid w:val="00FD3C63"/>
    <w:rsid w:val="00FD3D8A"/>
    <w:rsid w:val="00FD61CF"/>
    <w:rsid w:val="00FF2D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2486"/>
  <w15:chartTrackingRefBased/>
  <w15:docId w15:val="{CEEEC39E-262F-46F1-A0D0-2F7E83A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7394F"/>
  </w:style>
  <w:style w:type="paragraph" w:customStyle="1" w:styleId="msonormal0">
    <w:name w:val="msonormal"/>
    <w:basedOn w:val="Normal"/>
    <w:rsid w:val="0007394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7394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7394F"/>
    <w:rPr>
      <w:b/>
      <w:bCs/>
    </w:rPr>
  </w:style>
  <w:style w:type="character" w:styleId="Emphasis">
    <w:name w:val="Emphasis"/>
    <w:basedOn w:val="DefaultParagraphFont"/>
    <w:uiPriority w:val="20"/>
    <w:qFormat/>
    <w:rsid w:val="0007394F"/>
    <w:rPr>
      <w:i/>
      <w:iCs/>
    </w:rPr>
  </w:style>
  <w:style w:type="paragraph" w:styleId="NoSpacing">
    <w:name w:val="No Spacing"/>
    <w:uiPriority w:val="1"/>
    <w:qFormat/>
    <w:rsid w:val="00711017"/>
    <w:pPr>
      <w:spacing w:after="0" w:afterAutospacing="1" w:line="240" w:lineRule="auto"/>
      <w:ind w:firstLine="567"/>
      <w:jc w:val="both"/>
    </w:pPr>
    <w:rPr>
      <w:rFonts w:ascii="Times New Roman" w:hAnsi="Times New Roman" w:cs="Times New Roman"/>
      <w:b/>
      <w:sz w:val="28"/>
      <w:szCs w:val="28"/>
      <w:lang w:val="en-US"/>
    </w:rPr>
  </w:style>
  <w:style w:type="paragraph" w:styleId="Header">
    <w:name w:val="header"/>
    <w:basedOn w:val="Normal"/>
    <w:link w:val="HeaderChar"/>
    <w:uiPriority w:val="99"/>
    <w:unhideWhenUsed/>
    <w:rsid w:val="006A4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2C"/>
  </w:style>
  <w:style w:type="paragraph" w:styleId="Footer">
    <w:name w:val="footer"/>
    <w:basedOn w:val="Normal"/>
    <w:link w:val="FooterChar"/>
    <w:uiPriority w:val="99"/>
    <w:unhideWhenUsed/>
    <w:rsid w:val="006A4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C2C"/>
  </w:style>
  <w:style w:type="paragraph" w:styleId="BalloonText">
    <w:name w:val="Balloon Text"/>
    <w:basedOn w:val="Normal"/>
    <w:link w:val="BalloonTextChar"/>
    <w:uiPriority w:val="99"/>
    <w:semiHidden/>
    <w:unhideWhenUsed/>
    <w:rsid w:val="00B41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F5AD-143A-4554-B115-28873850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2023-12-21T10:07:00Z</cp:lastPrinted>
  <dcterms:created xsi:type="dcterms:W3CDTF">2023-10-16T09:30:00Z</dcterms:created>
  <dcterms:modified xsi:type="dcterms:W3CDTF">2023-12-26T03:15:00Z</dcterms:modified>
</cp:coreProperties>
</file>